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"/>
        <w:gridCol w:w="870"/>
        <w:gridCol w:w="61"/>
        <w:gridCol w:w="2133"/>
        <w:gridCol w:w="1413"/>
        <w:gridCol w:w="1523"/>
        <w:gridCol w:w="522"/>
        <w:gridCol w:w="487"/>
        <w:gridCol w:w="996"/>
        <w:gridCol w:w="7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6714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附件1</w:t>
            </w:r>
          </w:p>
        </w:tc>
        <w:tc>
          <w:tcPr>
            <w:tcW w:w="221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bookmarkEnd w:id="0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8933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塑料污染治理任务分工清单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11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55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主要任务</w:t>
            </w:r>
          </w:p>
        </w:tc>
        <w:tc>
          <w:tcPr>
            <w:tcW w:w="22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责任单位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1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5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全面开展专项监督检查，加大塑料制品生产企业排查范围，加强对违规生产企业执法力度，对重大典型案件督查督办</w:t>
            </w:r>
          </w:p>
        </w:tc>
        <w:tc>
          <w:tcPr>
            <w:tcW w:w="22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县市场局、县工信局等部门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1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5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严格医疗废物流向管控，落实《山西省2021年危险废物规范化管理督查考核工作方案》</w:t>
            </w:r>
          </w:p>
        </w:tc>
        <w:tc>
          <w:tcPr>
            <w:tcW w:w="22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市生态环境临县分局等部门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1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5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规范流通购销环节管理，建立集贸市场塑料购物袋集中购销制度，开展农资销售环节执法检查</w:t>
            </w:r>
          </w:p>
        </w:tc>
        <w:tc>
          <w:tcPr>
            <w:tcW w:w="22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县市场局、县供销社等部门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1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55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建立商务领域一次性塑料制品使用、回收报告制度。推动创建绿色商场</w:t>
            </w:r>
          </w:p>
        </w:tc>
        <w:tc>
          <w:tcPr>
            <w:tcW w:w="22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县工信局等部门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1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55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加强科技创新支撑力度，探索研究塑料污染治理领域关键技术,培育建设重点实验室等科技创新平台</w:t>
            </w:r>
          </w:p>
        </w:tc>
        <w:tc>
          <w:tcPr>
            <w:tcW w:w="22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县教科局等部门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1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55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培育可降解塑料重点企业，带动产业链上下游融合发展</w:t>
            </w:r>
          </w:p>
        </w:tc>
        <w:tc>
          <w:tcPr>
            <w:tcW w:w="22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县工信局、县发改局等部门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1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55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倡导替代产品广泛应用</w:t>
            </w:r>
          </w:p>
        </w:tc>
        <w:tc>
          <w:tcPr>
            <w:tcW w:w="22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县工信局等部门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1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55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推进快递包装绿色治理</w:t>
            </w:r>
          </w:p>
        </w:tc>
        <w:tc>
          <w:tcPr>
            <w:tcW w:w="22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县交通局等部门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1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55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加大农用塑料废弃物回收力度，推进废旧农膜、肥料和农药包装废弃物回收体系建设</w:t>
            </w:r>
          </w:p>
        </w:tc>
        <w:tc>
          <w:tcPr>
            <w:tcW w:w="22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县农业农村局等相关职能部门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11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55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提高资源循环利用水平，贯彻落实《山西省城市生活垃圾分类管理规定》，推进生活垃圾焚烧发电项目建设</w:t>
            </w:r>
          </w:p>
        </w:tc>
        <w:tc>
          <w:tcPr>
            <w:tcW w:w="22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县住建局、县发改局等部门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11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55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不断完善政策法规制度，落实《山西省固体废物污染环境防治条例》，动态掌握我省塑料制品禁限目录</w:t>
            </w:r>
          </w:p>
        </w:tc>
        <w:tc>
          <w:tcPr>
            <w:tcW w:w="22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县发改局、市生态环境临县分局等部门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1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55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深化惠企政策有效落地，加大对绿色产品生产、配送、回收等基础设施建设支持力度</w:t>
            </w:r>
          </w:p>
        </w:tc>
        <w:tc>
          <w:tcPr>
            <w:tcW w:w="22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各相关职能部门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1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55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采取多种形式，加大宣传引导，倡导简约绿色生活方式，开展绿色创建行动</w:t>
            </w:r>
          </w:p>
        </w:tc>
        <w:tc>
          <w:tcPr>
            <w:tcW w:w="22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县发改局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1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55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提升综合执法效能，依法依规查处生产、销售国家、省明令禁止的塑料制品，严查虚标、伪标以及违法排污等行为</w:t>
            </w:r>
          </w:p>
        </w:tc>
        <w:tc>
          <w:tcPr>
            <w:tcW w:w="22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市生态环境临县分局等部门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92" w:type="dxa"/>
          <w:trHeight w:val="593" w:hRule="atLeast"/>
          <w:jc w:val="center"/>
        </w:trPr>
        <w:tc>
          <w:tcPr>
            <w:tcW w:w="306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附件2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92" w:type="dxa"/>
          <w:trHeight w:val="905" w:hRule="atLeast"/>
          <w:jc w:val="center"/>
        </w:trPr>
        <w:tc>
          <w:tcPr>
            <w:tcW w:w="8741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临县</w:t>
            </w:r>
            <w:r>
              <w:rPr>
                <w:rFonts w:hint="default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塑料制品禁限目录、要求及任务进度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92" w:type="dxa"/>
          <w:trHeight w:val="1349" w:hRule="atLeast"/>
          <w:jc w:val="center"/>
        </w:trPr>
        <w:tc>
          <w:tcPr>
            <w:tcW w:w="3064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683895</wp:posOffset>
                  </wp:positionH>
                  <wp:positionV relativeFrom="paragraph">
                    <wp:posOffset>15875</wp:posOffset>
                  </wp:positionV>
                  <wp:extent cx="1210310" cy="854075"/>
                  <wp:effectExtent l="0" t="0" r="8890" b="3175"/>
                  <wp:wrapNone/>
                  <wp:docPr id="1" name="直接连接符_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直接连接符_2_SpCnt_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0310" cy="854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禁限要求    时间节点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-55245</wp:posOffset>
                  </wp:positionH>
                  <wp:positionV relativeFrom="paragraph">
                    <wp:posOffset>46355</wp:posOffset>
                  </wp:positionV>
                  <wp:extent cx="1957070" cy="519430"/>
                  <wp:effectExtent l="0" t="0" r="5080" b="13970"/>
                  <wp:wrapNone/>
                  <wp:docPr id="3" name="图片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7070" cy="519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禁限种类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2020年底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2021年7月1日起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2022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年底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2023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年底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2025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92" w:type="dxa"/>
          <w:trHeight w:val="900" w:hRule="atLeast"/>
          <w:jc w:val="center"/>
        </w:trPr>
        <w:tc>
          <w:tcPr>
            <w:tcW w:w="87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禁止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售的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塑料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制品</w:t>
            </w:r>
          </w:p>
        </w:tc>
        <w:tc>
          <w:tcPr>
            <w:tcW w:w="21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厚度小于0.025毫米的超薄塑料购物袋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禁止生产、销售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92" w:type="dxa"/>
          <w:trHeight w:val="972" w:hRule="atLeast"/>
          <w:jc w:val="center"/>
        </w:trPr>
        <w:tc>
          <w:tcPr>
            <w:tcW w:w="8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厚度小于0.01</w:t>
            </w:r>
            <w:r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 w:bidi="ar"/>
              </w:rPr>
              <w:t>毫米的聚乙烯农用地膜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禁止生产、销售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92" w:type="dxa"/>
          <w:trHeight w:val="732" w:hRule="atLeast"/>
          <w:jc w:val="center"/>
        </w:trPr>
        <w:tc>
          <w:tcPr>
            <w:tcW w:w="8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以医疗废物为原料制造塑料制品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禁止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92" w:type="dxa"/>
          <w:trHeight w:val="636" w:hRule="atLeast"/>
          <w:jc w:val="center"/>
        </w:trPr>
        <w:tc>
          <w:tcPr>
            <w:tcW w:w="8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一次性发泡塑料餐具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禁止生产、销售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92" w:type="dxa"/>
          <w:trHeight w:val="636" w:hRule="atLeast"/>
          <w:jc w:val="center"/>
        </w:trPr>
        <w:tc>
          <w:tcPr>
            <w:tcW w:w="8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94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一次性塑料棉签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禁止生产、销售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92" w:type="dxa"/>
          <w:trHeight w:val="672" w:hRule="atLeast"/>
          <w:jc w:val="center"/>
        </w:trPr>
        <w:tc>
          <w:tcPr>
            <w:tcW w:w="8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含塑料微珠的日化产品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禁止生产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禁止销售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92" w:type="dxa"/>
          <w:trHeight w:val="3612" w:hRule="atLeast"/>
          <w:jc w:val="center"/>
        </w:trPr>
        <w:tc>
          <w:tcPr>
            <w:tcW w:w="87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禁止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、限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制使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用的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塑料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制品</w:t>
            </w:r>
          </w:p>
        </w:tc>
        <w:tc>
          <w:tcPr>
            <w:tcW w:w="21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不可降解塑料袋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2021年底，全县建成区的商场、超市、药店、书店等场所以及餐饮打包外卖服务和各类展会活动禁止使用；集贸市场规范和限制使用。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全县建成区集贸市场禁止使用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92" w:type="dxa"/>
          <w:trHeight w:val="1500" w:hRule="atLeast"/>
          <w:jc w:val="center"/>
        </w:trPr>
        <w:tc>
          <w:tcPr>
            <w:tcW w:w="870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不可降解一次性塑料吸管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餐饮行业禁止使用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92" w:type="dxa"/>
          <w:trHeight w:val="1728" w:hRule="atLeast"/>
          <w:jc w:val="center"/>
        </w:trPr>
        <w:tc>
          <w:tcPr>
            <w:tcW w:w="8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不可降解一次性塑料餐具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全县建成区、景区景点餐饮堂食服务禁止使用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县城建成区、景区景点餐饮堂食服务禁止使用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92" w:type="dxa"/>
          <w:trHeight w:val="2426" w:hRule="atLeast"/>
          <w:jc w:val="center"/>
        </w:trPr>
        <w:tc>
          <w:tcPr>
            <w:tcW w:w="8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94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宾馆、酒店一次性塑料用品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星级宾馆、酒店等场所不再主动提供</w:t>
            </w:r>
          </w:p>
        </w:tc>
        <w:tc>
          <w:tcPr>
            <w:tcW w:w="100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所有宾馆、酒店等场所不再主动提供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3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92" w:type="dxa"/>
          <w:trHeight w:val="3262" w:hRule="atLeast"/>
          <w:jc w:val="center"/>
        </w:trPr>
        <w:tc>
          <w:tcPr>
            <w:tcW w:w="8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不可降解的塑料包装袋、一次性塑料编织袋、不可降解的塑料胶带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邮政快递网点禁止使用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2098" w:right="1474" w:bottom="1984" w:left="1587" w:header="851" w:footer="141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2"/>
          <w:cols w:space="720" w:num="1"/>
          <w:docGrid w:type="lines" w:linePitch="312" w:charSpace="0"/>
        </w:sectPr>
      </w:pPr>
    </w:p>
    <w:p>
      <w:pPr>
        <w:pStyle w:val="10"/>
        <w:widowControl w:val="0"/>
        <w:shd w:val="clear" w:color="auto" w:fill="auto"/>
        <w:spacing w:before="0" w:after="320" w:line="240" w:lineRule="auto"/>
        <w:ind w:left="0" w:right="0" w:firstLine="0"/>
        <w:jc w:val="left"/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</w:rPr>
        <w:t>附</w:t>
      </w: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  <w:lang w:eastAsia="zh-CN"/>
        </w:rPr>
        <w:t>件</w:t>
      </w: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  <w:lang w:val="en-US" w:eastAsia="zh-CN"/>
        </w:rPr>
        <w:t>3</w:t>
      </w:r>
    </w:p>
    <w:p>
      <w:pPr>
        <w:pStyle w:val="10"/>
        <w:widowControl w:val="0"/>
        <w:shd w:val="clear" w:color="auto" w:fill="auto"/>
        <w:spacing w:before="0" w:after="320" w:line="240" w:lineRule="auto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  <w:lang w:eastAsia="zh-CN"/>
        </w:rPr>
        <w:t>相关塑料制品禁限管理细化标准（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  <w:lang w:val="en-US" w:eastAsia="zh-CN"/>
        </w:rPr>
        <w:t>2020年版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  <w:lang w:eastAsia="zh-CN"/>
        </w:rPr>
        <w:t>）</w:t>
      </w:r>
    </w:p>
    <w:tbl>
      <w:tblPr>
        <w:tblStyle w:val="5"/>
        <w:tblW w:w="4998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523"/>
        <w:gridCol w:w="17"/>
        <w:gridCol w:w="422"/>
        <w:gridCol w:w="688"/>
        <w:gridCol w:w="11"/>
        <w:gridCol w:w="2466"/>
        <w:gridCol w:w="330"/>
        <w:gridCol w:w="1934"/>
        <w:gridCol w:w="19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wAfter w:w="0" w:type="auto"/>
          <w:trHeight w:val="665" w:hRule="exact"/>
          <w:jc w:val="center"/>
        </w:trPr>
        <w:tc>
          <w:tcPr>
            <w:tcW w:w="241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widowControl w:val="0"/>
              <w:shd w:val="clear" w:color="auto" w:fill="auto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0"/>
                <w:w w:val="100"/>
                <w:position w:val="0"/>
                <w:sz w:val="32"/>
                <w:szCs w:val="32"/>
              </w:rPr>
              <w:t>序号</w:t>
            </w:r>
          </w:p>
        </w:tc>
        <w:tc>
          <w:tcPr>
            <w:tcW w:w="706" w:type="pct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widowControl w:val="0"/>
              <w:shd w:val="clear" w:color="auto" w:fill="auto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0"/>
                <w:w w:val="100"/>
                <w:position w:val="0"/>
                <w:sz w:val="32"/>
                <w:szCs w:val="32"/>
              </w:rPr>
              <w:t>类别</w:t>
            </w:r>
          </w:p>
        </w:tc>
        <w:tc>
          <w:tcPr>
            <w:tcW w:w="1708" w:type="pct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widowControl w:val="0"/>
              <w:shd w:val="clear" w:color="auto" w:fill="auto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0"/>
                <w:w w:val="100"/>
                <w:position w:val="0"/>
                <w:sz w:val="32"/>
                <w:szCs w:val="32"/>
              </w:rPr>
              <w:t>细化标准</w:t>
            </w:r>
          </w:p>
        </w:tc>
        <w:tc>
          <w:tcPr>
            <w:tcW w:w="117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widowControl w:val="0"/>
              <w:shd w:val="clear" w:color="auto" w:fill="auto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0"/>
                <w:w w:val="100"/>
                <w:position w:val="0"/>
                <w:sz w:val="32"/>
                <w:szCs w:val="32"/>
              </w:rPr>
              <w:t>备注</w:t>
            </w:r>
          </w:p>
        </w:tc>
        <w:tc>
          <w:tcPr>
            <w:tcW w:w="117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widowControl w:val="0"/>
              <w:shd w:val="clear" w:color="auto" w:fill="auto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0"/>
                <w:w w:val="100"/>
                <w:position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wAfter w:w="0" w:type="auto"/>
          <w:trHeight w:val="1003" w:hRule="exact"/>
          <w:jc w:val="center"/>
        </w:trPr>
        <w:tc>
          <w:tcPr>
            <w:tcW w:w="241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1</w:t>
            </w:r>
          </w:p>
        </w:tc>
        <w:tc>
          <w:tcPr>
            <w:tcW w:w="706" w:type="pct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11"/>
              <w:widowControl w:val="0"/>
              <w:shd w:val="clear" w:color="auto" w:fill="auto"/>
              <w:spacing w:before="0" w:after="0" w:line="324" w:lineRule="exact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厚度小于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en-US" w:bidi="en-US"/>
              </w:rPr>
              <w:t>0.025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毫米的超薄塑料购物袋</w:t>
            </w:r>
          </w:p>
        </w:tc>
        <w:tc>
          <w:tcPr>
            <w:tcW w:w="1708" w:type="pct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11"/>
              <w:widowControl w:val="0"/>
              <w:shd w:val="clear" w:color="auto" w:fill="auto"/>
              <w:spacing w:before="0" w:after="0" w:line="324" w:lineRule="exact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用于盛装及携提物品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  <w:lang w:eastAsia="zh-CN"/>
              </w:rPr>
              <w:t>且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厚度小于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en-US" w:bidi="en-US"/>
              </w:rPr>
              <w:t>0.025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毫米的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  <w:lang w:eastAsia="zh-CN"/>
              </w:rPr>
              <w:t>超薄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塑料购物袋</w:t>
            </w:r>
          </w:p>
        </w:tc>
        <w:tc>
          <w:tcPr>
            <w:tcW w:w="117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具体参照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en-US"/>
              </w:rPr>
              <w:t>GB/T21661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《塑料购物袋》标准</w:t>
            </w:r>
          </w:p>
        </w:tc>
        <w:tc>
          <w:tcPr>
            <w:tcW w:w="117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wAfter w:w="0" w:type="auto"/>
          <w:trHeight w:val="897" w:hRule="exact"/>
          <w:jc w:val="center"/>
        </w:trPr>
        <w:tc>
          <w:tcPr>
            <w:tcW w:w="241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2</w:t>
            </w:r>
          </w:p>
        </w:tc>
        <w:tc>
          <w:tcPr>
            <w:tcW w:w="706" w:type="pct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11"/>
              <w:widowControl w:val="0"/>
              <w:shd w:val="clear" w:color="auto" w:fill="auto"/>
              <w:spacing w:before="0" w:after="0" w:line="310" w:lineRule="exact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厚度小于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en-US" w:bidi="en-US"/>
              </w:rPr>
              <w:t>0.01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毫米的聚乙烯农用地膜</w:t>
            </w:r>
          </w:p>
        </w:tc>
        <w:tc>
          <w:tcPr>
            <w:tcW w:w="1708" w:type="pct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11"/>
              <w:widowControl w:val="0"/>
              <w:shd w:val="clear" w:color="auto" w:fill="auto"/>
              <w:spacing w:before="0" w:after="0" w:line="328" w:lineRule="exact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以聚乙烯为主要原料制成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  <w:lang w:eastAsia="zh-CN"/>
              </w:rPr>
              <w:t>且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厚度小于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en-US" w:bidi="en-US"/>
              </w:rPr>
              <w:t>0.01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毫米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  <w:lang w:eastAsia="zh-CN"/>
              </w:rPr>
              <w:t>的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不可降解农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  <w:lang w:eastAsia="zh-CN"/>
              </w:rPr>
              <w:t>用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地面覆盖薄膜</w:t>
            </w:r>
          </w:p>
        </w:tc>
        <w:tc>
          <w:tcPr>
            <w:tcW w:w="117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11"/>
              <w:widowControl w:val="0"/>
              <w:shd w:val="clear" w:color="auto" w:fill="auto"/>
              <w:spacing w:before="0" w:after="0" w:line="328" w:lineRule="exact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具体参照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en-US" w:bidi="en-US"/>
              </w:rPr>
              <w:t>GB13735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《聚乙烯吹塑农用地面覆盖薄膜》标准</w:t>
            </w:r>
          </w:p>
        </w:tc>
        <w:tc>
          <w:tcPr>
            <w:tcW w:w="117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11"/>
              <w:widowControl w:val="0"/>
              <w:shd w:val="clear" w:color="auto" w:fill="auto"/>
              <w:spacing w:before="0" w:after="0" w:line="328" w:lineRule="exact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wAfter w:w="0" w:type="auto"/>
          <w:trHeight w:val="1207" w:hRule="exact"/>
          <w:jc w:val="center"/>
        </w:trPr>
        <w:tc>
          <w:tcPr>
            <w:tcW w:w="241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3</w:t>
            </w:r>
          </w:p>
        </w:tc>
        <w:tc>
          <w:tcPr>
            <w:tcW w:w="706" w:type="pct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11"/>
              <w:widowControl w:val="0"/>
              <w:shd w:val="clear" w:color="auto" w:fill="auto"/>
              <w:spacing w:before="0" w:after="0" w:line="313" w:lineRule="exact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以医疗废物为原料制造塑料制品</w:t>
            </w:r>
          </w:p>
        </w:tc>
        <w:tc>
          <w:tcPr>
            <w:tcW w:w="1708" w:type="pct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11"/>
              <w:widowControl w:val="0"/>
              <w:shd w:val="clear" w:color="auto" w:fill="auto"/>
              <w:spacing w:before="0" w:after="0" w:line="313" w:lineRule="exact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  <w:lang w:eastAsia="zh-CN"/>
              </w:rPr>
              <w:t>禁止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以纳入《医疗废物管理条例》《医疗废物分类目录》等管理的医疗废物为原料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  <w:lang w:eastAsia="zh-CN"/>
              </w:rPr>
              <w:t>生产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的塑料制品</w:t>
            </w:r>
          </w:p>
        </w:tc>
        <w:tc>
          <w:tcPr>
            <w:tcW w:w="117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11"/>
              <w:widowControl w:val="0"/>
              <w:shd w:val="clear" w:color="auto" w:fill="auto"/>
              <w:spacing w:before="0" w:after="0" w:line="310" w:lineRule="exact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11"/>
              <w:widowControl w:val="0"/>
              <w:shd w:val="clear" w:color="auto" w:fill="auto"/>
              <w:spacing w:before="0" w:after="0" w:line="310" w:lineRule="exact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wAfter w:w="0" w:type="auto"/>
          <w:trHeight w:val="668" w:hRule="exact"/>
          <w:jc w:val="center"/>
        </w:trPr>
        <w:tc>
          <w:tcPr>
            <w:tcW w:w="241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4</w:t>
            </w:r>
          </w:p>
        </w:tc>
        <w:tc>
          <w:tcPr>
            <w:tcW w:w="706" w:type="pct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11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一次性发泡塑料餐具</w:t>
            </w:r>
          </w:p>
        </w:tc>
        <w:tc>
          <w:tcPr>
            <w:tcW w:w="1708" w:type="pct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11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用泡沫塑料制成的一次性塑料餐具</w:t>
            </w:r>
          </w:p>
        </w:tc>
        <w:tc>
          <w:tcPr>
            <w:tcW w:w="117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wAfter w:w="0" w:type="auto"/>
          <w:trHeight w:val="677" w:hRule="exact"/>
          <w:jc w:val="center"/>
        </w:trPr>
        <w:tc>
          <w:tcPr>
            <w:tcW w:w="241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5</w:t>
            </w:r>
          </w:p>
        </w:tc>
        <w:tc>
          <w:tcPr>
            <w:tcW w:w="706" w:type="pct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11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—次性塑料棉签</w:t>
            </w:r>
          </w:p>
        </w:tc>
        <w:tc>
          <w:tcPr>
            <w:tcW w:w="1708" w:type="pct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11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以塑料棒为基材制造的一次性棉签</w:t>
            </w:r>
          </w:p>
        </w:tc>
        <w:tc>
          <w:tcPr>
            <w:tcW w:w="117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11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不包括相关医疗器械</w:t>
            </w:r>
          </w:p>
        </w:tc>
        <w:tc>
          <w:tcPr>
            <w:tcW w:w="117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11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wAfter w:w="0" w:type="auto"/>
          <w:trHeight w:val="1644" w:hRule="exact"/>
          <w:jc w:val="center"/>
        </w:trPr>
        <w:tc>
          <w:tcPr>
            <w:tcW w:w="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6</w:t>
            </w:r>
          </w:p>
        </w:tc>
        <w:tc>
          <w:tcPr>
            <w:tcW w:w="70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11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含塑料微珠的日化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  <w:lang w:eastAsia="zh-CN"/>
              </w:rPr>
              <w:t>产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品</w:t>
            </w:r>
          </w:p>
        </w:tc>
        <w:tc>
          <w:tcPr>
            <w:tcW w:w="170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11"/>
              <w:widowControl w:val="0"/>
              <w:shd w:val="clear" w:color="auto" w:fill="auto"/>
              <w:spacing w:before="0" w:after="0" w:line="313" w:lineRule="exact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为起到磨砂、去角质、清洁等作用，有意添加粒径小于5 毫米的固体塑料颗粒的淋洗类化妆品（如沐浴剂、洁面乳、磨砂膏、洗发水等）和牙膏、牙粉</w:t>
            </w:r>
          </w:p>
        </w:tc>
        <w:tc>
          <w:tcPr>
            <w:tcW w:w="1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11"/>
              <w:widowControl w:val="0"/>
              <w:shd w:val="clear" w:color="auto" w:fill="auto"/>
              <w:spacing w:before="0" w:after="0" w:line="310" w:lineRule="exact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11"/>
              <w:widowControl w:val="0"/>
              <w:shd w:val="clear" w:color="auto" w:fill="auto"/>
              <w:spacing w:before="0" w:after="0" w:line="310" w:lineRule="exact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wAfter w:w="0" w:type="auto"/>
          <w:trHeight w:val="1729" w:hRule="exact"/>
          <w:jc w:val="center"/>
        </w:trPr>
        <w:tc>
          <w:tcPr>
            <w:tcW w:w="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7</w:t>
            </w:r>
          </w:p>
        </w:tc>
        <w:tc>
          <w:tcPr>
            <w:tcW w:w="70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11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不可降解塑料袋</w:t>
            </w:r>
          </w:p>
        </w:tc>
        <w:tc>
          <w:tcPr>
            <w:tcW w:w="170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  <w:lang w:eastAsia="zh-CN"/>
              </w:rPr>
              <w:t>商场、超市、药店、书店、餐饮打包外卖服务、展会活动等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用于盛装及携提物品的不可降解塑料购物袋</w:t>
            </w:r>
          </w:p>
        </w:tc>
        <w:tc>
          <w:tcPr>
            <w:tcW w:w="1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11"/>
              <w:widowControl w:val="0"/>
              <w:shd w:val="clear" w:color="auto" w:fill="auto"/>
              <w:spacing w:before="0" w:after="0" w:line="311" w:lineRule="exact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不包括基于卫生及食品安全目的，用于盛装散装生鲜食品、熟食、面食等商品的塑料预包装袋、连卷袋、保鲜袋等</w:t>
            </w:r>
          </w:p>
        </w:tc>
        <w:tc>
          <w:tcPr>
            <w:tcW w:w="1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11"/>
              <w:widowControl w:val="0"/>
              <w:shd w:val="clear" w:color="auto" w:fill="auto"/>
              <w:spacing w:before="0" w:after="0" w:line="311" w:lineRule="exact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52" w:hRule="exact"/>
          <w:jc w:val="center"/>
        </w:trPr>
        <w:tc>
          <w:tcPr>
            <w:tcW w:w="24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center"/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32"/>
                <w:szCs w:val="32"/>
                <w:lang w:eastAsia="zh-CN"/>
              </w:rPr>
              <w:t>序号</w:t>
            </w:r>
          </w:p>
        </w:tc>
        <w:tc>
          <w:tcPr>
            <w:tcW w:w="68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center"/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32"/>
                <w:szCs w:val="32"/>
                <w:lang w:eastAsia="zh-CN"/>
              </w:rPr>
              <w:t>类别</w:t>
            </w:r>
          </w:p>
        </w:tc>
        <w:tc>
          <w:tcPr>
            <w:tcW w:w="150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center"/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32"/>
                <w:szCs w:val="32"/>
                <w:lang w:eastAsia="zh-CN"/>
              </w:rPr>
              <w:t>细化标准</w:t>
            </w:r>
          </w:p>
        </w:tc>
        <w:tc>
          <w:tcPr>
            <w:tcW w:w="13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widowControl w:val="0"/>
              <w:shd w:val="clear" w:color="auto" w:fill="auto"/>
              <w:spacing w:before="0" w:after="0" w:line="356" w:lineRule="exact"/>
              <w:ind w:left="0" w:right="0" w:firstLine="0"/>
              <w:jc w:val="center"/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32"/>
                <w:szCs w:val="32"/>
                <w:lang w:eastAsia="zh-CN"/>
              </w:rPr>
              <w:t>备注</w:t>
            </w:r>
          </w:p>
        </w:tc>
        <w:tc>
          <w:tcPr>
            <w:tcW w:w="1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widowControl w:val="0"/>
              <w:shd w:val="clear" w:color="auto" w:fill="auto"/>
              <w:spacing w:before="0" w:after="0" w:line="356" w:lineRule="exact"/>
              <w:ind w:left="0" w:right="0" w:firstLine="0"/>
              <w:jc w:val="center"/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57" w:hRule="exact"/>
          <w:jc w:val="center"/>
        </w:trPr>
        <w:tc>
          <w:tcPr>
            <w:tcW w:w="24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8</w:t>
            </w:r>
          </w:p>
        </w:tc>
        <w:tc>
          <w:tcPr>
            <w:tcW w:w="68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一次性塑料餐具</w:t>
            </w:r>
          </w:p>
        </w:tc>
        <w:tc>
          <w:tcPr>
            <w:tcW w:w="150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餐饮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  <w:lang w:eastAsia="zh-CN"/>
              </w:rPr>
              <w:t>堂食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服务中使用的一次性不可降解塑料刀、叉、勺等</w:t>
            </w:r>
          </w:p>
        </w:tc>
        <w:tc>
          <w:tcPr>
            <w:tcW w:w="13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40" w:lineRule="exact"/>
              <w:ind w:left="0" w:right="0" w:firstLine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40" w:lineRule="exact"/>
              <w:ind w:left="0" w:right="0" w:firstLine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不包括预包装食品使用的一次性塑料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  <w:lang w:eastAsia="zh-CN"/>
              </w:rPr>
              <w:t>餐具</w:t>
            </w:r>
          </w:p>
        </w:tc>
        <w:tc>
          <w:tcPr>
            <w:tcW w:w="1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40" w:lineRule="exact"/>
              <w:ind w:left="0" w:right="0" w:firstLine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45" w:hRule="exact"/>
          <w:jc w:val="center"/>
        </w:trPr>
        <w:tc>
          <w:tcPr>
            <w:tcW w:w="24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9</w:t>
            </w:r>
          </w:p>
        </w:tc>
        <w:tc>
          <w:tcPr>
            <w:tcW w:w="68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一次性塑料吸管</w:t>
            </w:r>
          </w:p>
        </w:tc>
        <w:tc>
          <w:tcPr>
            <w:tcW w:w="150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widowControl w:val="0"/>
              <w:shd w:val="clear" w:color="auto" w:fill="auto"/>
              <w:spacing w:before="0" w:after="0" w:line="310" w:lineRule="exact"/>
              <w:ind w:left="0" w:right="0" w:firstLine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餐饮服务中用于吸饮液态食品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  <w:lang w:eastAsia="zh-CN"/>
              </w:rPr>
              <w:t>的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一次性不可降解塑料吸管</w:t>
            </w:r>
          </w:p>
        </w:tc>
        <w:tc>
          <w:tcPr>
            <w:tcW w:w="13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widowControl w:val="0"/>
              <w:shd w:val="clear" w:color="auto" w:fill="auto"/>
              <w:spacing w:before="0" w:after="0" w:line="317" w:lineRule="exact"/>
              <w:ind w:left="0" w:right="0" w:firstLine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不包括牛奶、饮料等食品外包装上自带的塑料吸管</w:t>
            </w:r>
          </w:p>
        </w:tc>
        <w:tc>
          <w:tcPr>
            <w:tcW w:w="1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widowControl w:val="0"/>
              <w:shd w:val="clear" w:color="auto" w:fill="auto"/>
              <w:spacing w:before="0" w:after="0" w:line="317" w:lineRule="exact"/>
              <w:ind w:left="0" w:right="0" w:firstLine="0"/>
              <w:jc w:val="both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27" w:hRule="exact"/>
          <w:jc w:val="center"/>
        </w:trPr>
        <w:tc>
          <w:tcPr>
            <w:tcW w:w="249" w:type="pct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widowControl w:val="0"/>
              <w:shd w:val="clear" w:color="auto" w:fill="auto"/>
              <w:spacing w:before="0" w:after="0" w:line="240" w:lineRule="auto"/>
              <w:ind w:left="0" w:right="0" w:firstLine="24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10</w:t>
            </w:r>
          </w:p>
        </w:tc>
        <w:tc>
          <w:tcPr>
            <w:tcW w:w="688" w:type="pct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宾馆、酒店一次性塑料制品</w:t>
            </w:r>
          </w:p>
        </w:tc>
        <w:tc>
          <w:tcPr>
            <w:tcW w:w="1509" w:type="pct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widowControl w:val="0"/>
              <w:shd w:val="clear" w:color="auto" w:fill="auto"/>
              <w:spacing w:before="0" w:after="0" w:line="312" w:lineRule="exact"/>
              <w:ind w:left="0" w:right="0" w:firstLine="0"/>
              <w:jc w:val="both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</w:p>
          <w:p>
            <w:pPr>
              <w:pStyle w:val="11"/>
              <w:widowControl w:val="0"/>
              <w:shd w:val="clear" w:color="auto" w:fill="auto"/>
              <w:spacing w:before="0" w:after="0" w:line="312" w:lineRule="exact"/>
              <w:ind w:left="0" w:right="0" w:firstLine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酒店、饭店、宾馆、招待所、民宿客房等场所使用的易耗塑料制品，包括塑料梳子、牙刷、肥皂盒、针线盒、浴帽等</w:t>
            </w:r>
          </w:p>
        </w:tc>
        <w:tc>
          <w:tcPr>
            <w:tcW w:w="1381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27" w:hRule="exact"/>
          <w:jc w:val="center"/>
        </w:trPr>
        <w:tc>
          <w:tcPr>
            <w:tcW w:w="249" w:type="pct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widowControl w:val="0"/>
              <w:shd w:val="clear" w:color="auto" w:fill="auto"/>
              <w:spacing w:before="0" w:after="0" w:line="240" w:lineRule="auto"/>
              <w:ind w:left="0" w:right="0" w:firstLine="24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11</w:t>
            </w:r>
          </w:p>
        </w:tc>
        <w:tc>
          <w:tcPr>
            <w:tcW w:w="264" w:type="pct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电商快递塑料包装</w:t>
            </w:r>
          </w:p>
        </w:tc>
        <w:tc>
          <w:tcPr>
            <w:tcW w:w="424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widowControl w:val="0"/>
              <w:shd w:val="clear" w:color="auto" w:fill="auto"/>
              <w:spacing w:before="0" w:after="0" w:line="310" w:lineRule="exact"/>
              <w:ind w:left="0" w:right="0" w:firstLine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不可降解的塑料包装袋</w:t>
            </w:r>
          </w:p>
        </w:tc>
        <w:tc>
          <w:tcPr>
            <w:tcW w:w="1509" w:type="pct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用于电商快递寄递过程装载物品的不可降解塑料包装袋</w:t>
            </w:r>
          </w:p>
        </w:tc>
        <w:tc>
          <w:tcPr>
            <w:tcW w:w="1381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57" w:hRule="exact"/>
          <w:jc w:val="center"/>
        </w:trPr>
        <w:tc>
          <w:tcPr>
            <w:tcW w:w="249" w:type="pct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widowControl w:val="0"/>
              <w:shd w:val="clear" w:color="auto" w:fill="auto"/>
              <w:spacing w:before="0" w:after="0" w:line="240" w:lineRule="auto"/>
              <w:ind w:left="0" w:right="0" w:firstLine="24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12</w:t>
            </w:r>
          </w:p>
        </w:tc>
        <w:tc>
          <w:tcPr>
            <w:tcW w:w="264" w:type="pct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24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widowControl w:val="0"/>
              <w:shd w:val="clear" w:color="auto" w:fill="auto"/>
              <w:spacing w:before="0" w:after="0" w:line="306" w:lineRule="exact"/>
              <w:ind w:left="0" w:right="0" w:firstLine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不可降解的一次性塑料编织袋</w:t>
            </w:r>
          </w:p>
        </w:tc>
        <w:tc>
          <w:tcPr>
            <w:tcW w:w="1509" w:type="pct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widowControl w:val="0"/>
              <w:shd w:val="clear" w:color="auto" w:fill="auto"/>
              <w:spacing w:before="0" w:after="0" w:line="315" w:lineRule="exact"/>
              <w:ind w:left="0" w:right="0" w:firstLine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由塑料编织布（或塑料编织布与塑料薄膜、纸张等）制成，用于电商快递寄递过程装载物品的一次性不可降解塑料包装袋</w:t>
            </w:r>
          </w:p>
        </w:tc>
        <w:tc>
          <w:tcPr>
            <w:tcW w:w="1381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65" w:hRule="exact"/>
          <w:jc w:val="center"/>
        </w:trPr>
        <w:tc>
          <w:tcPr>
            <w:tcW w:w="24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widowControl w:val="0"/>
              <w:shd w:val="clear" w:color="auto" w:fill="auto"/>
              <w:spacing w:before="80" w:after="0" w:line="240" w:lineRule="auto"/>
              <w:ind w:left="0" w:right="0" w:firstLine="24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13</w:t>
            </w:r>
          </w:p>
        </w:tc>
        <w:tc>
          <w:tcPr>
            <w:tcW w:w="264" w:type="pct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0" w:after="0" w:line="400" w:lineRule="exact"/>
              <w:ind w:left="0" w:right="0" w:firstLine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不可降解的塑料胶带</w:t>
            </w:r>
          </w:p>
        </w:tc>
        <w:tc>
          <w:tcPr>
            <w:tcW w:w="150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widowControl w:val="0"/>
              <w:shd w:val="clear" w:color="auto" w:fill="auto"/>
              <w:spacing w:before="80" w:after="0" w:line="240" w:lineRule="auto"/>
              <w:ind w:left="0" w:right="0" w:firstLine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电商快递封装使用的不可降解塑料胶带</w:t>
            </w:r>
          </w:p>
        </w:tc>
        <w:tc>
          <w:tcPr>
            <w:tcW w:w="13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right="360" w:firstLine="360" w:firstLineChars="0"/>
      <w:rPr>
        <w:rFonts w:hint="eastAsia" w:ascii="宋体" w:hAnsi="宋体" w:eastAsia="宋体"/>
        <w:b w:val="0"/>
        <w:bCs w:val="0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4752975</wp:posOffset>
              </wp:positionH>
              <wp:positionV relativeFrom="paragraph">
                <wp:posOffset>121920</wp:posOffset>
              </wp:positionV>
              <wp:extent cx="643255" cy="30099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3255" cy="30099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tabs>
                              <w:tab w:val="right" w:pos="8307"/>
                              <w:tab w:val="clear" w:pos="8306"/>
                            </w:tabs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4.25pt;margin-top:9.6pt;height:23.7pt;width:50.65pt;mso-position-horizontal-relative:margin;z-index:251659264;mso-width-relative:page;mso-height-relative:page;" filled="f" stroked="f" coordsize="21600,21600" o:gfxdata="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BYAAABkcnMvUEsBAhQAFAAAAAgAh07iQK+DWtHYAAAACQEAAA8AAAAA&#10;AAAAAQAgAAAAOAAAAGRycy9kb3ducmV2LnhtbFBLAQIUABQAAAAIAIdO4kBp2kklxQEAAHsDAAAO&#10;AAAAAAAAAAEAIAAAAD0BAABkcnMvZTJvRG9jLnhtbFBLBQYAAAAABgAGAFkBAAB0BQAAAAA=&#10;">
              <v:path/>
              <v:fill on="f" focussize="0,0"/>
              <v:stroke on="f" weight="1.2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tabs>
                        <w:tab w:val="right" w:pos="8307"/>
                        <w:tab w:val="clear" w:pos="8306"/>
                      </w:tabs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right" w:pos="8307"/>
        <w:tab w:val="clear" w:pos="8306"/>
      </w:tabs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posOffset>205740</wp:posOffset>
              </wp:positionH>
              <wp:positionV relativeFrom="paragraph">
                <wp:posOffset>22860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tabs>
                              <w:tab w:val="right" w:pos="8307"/>
                              <w:tab w:val="clear" w:pos="8306"/>
                            </w:tabs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Page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6.2pt;margin-top:1.8pt;height:144pt;width:144pt;mso-position-horizontal-relative:margin;mso-wrap-style:none;z-index:251662336;mso-width-relative:page;mso-height-relative:page;" filled="f" stroked="f" coordsize="21600,21600" o:gfxdata="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FgAAAGRycy9QSwECFAAUAAAACACHTuJA/A54Y9UAAAAIAQAADwAAAAAA&#10;AAABACAAAAA4AAAAZHJzL2Rvd25yZXYueG1sUEsBAhQAFAAAAAgAh07iQPQJJ5fHAQAAmQMAAA4A&#10;AAAAAAAAAQAgAAAAOgEAAGRycy9lMm9Eb2MueG1sUEsFBgAAAAAGAAYAWQEAAHM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tabs>
                        <w:tab w:val="right" w:pos="8307"/>
                        <w:tab w:val="clear" w:pos="8306"/>
                      </w:tabs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7"/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Page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7"/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7D7D4E2"/>
    <w:rsid w:val="F7D7D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iPriority="99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unhideWhenUsed/>
    <w:qFormat/>
    <w:uiPriority w:val="99"/>
    <w:pPr>
      <w:shd w:val="clear" w:color="auto" w:fill="00008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nhideWhenUsed/>
    <w:qFormat/>
    <w:uiPriority w:val="99"/>
  </w:style>
  <w:style w:type="character" w:customStyle="1" w:styleId="8">
    <w:name w:val="font7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9">
    <w:name w:val="Char"/>
    <w:basedOn w:val="2"/>
    <w:qFormat/>
    <w:uiPriority w:val="0"/>
    <w:pPr>
      <w:adjustRightInd w:val="0"/>
      <w:ind w:left="357"/>
      <w:jc w:val="left"/>
      <w:outlineLvl w:val="3"/>
    </w:pPr>
    <w:rPr>
      <w:rFonts w:ascii="Tahoma" w:hAnsi="Tahoma"/>
      <w:b/>
      <w:sz w:val="24"/>
    </w:rPr>
  </w:style>
  <w:style w:type="paragraph" w:customStyle="1" w:styleId="10">
    <w:name w:val="Body text|1"/>
    <w:basedOn w:val="1"/>
    <w:qFormat/>
    <w:uiPriority w:val="0"/>
    <w:pPr>
      <w:widowControl w:val="0"/>
      <w:shd w:val="clear" w:color="auto" w:fill="auto"/>
      <w:spacing w:line="415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1">
    <w:name w:val="Other|1"/>
    <w:basedOn w:val="1"/>
    <w:qFormat/>
    <w:uiPriority w:val="0"/>
    <w:pPr>
      <w:widowControl w:val="0"/>
      <w:shd w:val="clear" w:color="auto" w:fill="auto"/>
      <w:spacing w:line="415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2021-12-24T17:34:00Z</dcterms:created>
  <dc:creator>greatwall</dc:creator>
  <cp:lastModifiedBy>greatwall</cp:lastModifiedBy>
  <dcterms:modified xsi:type="dcterms:W3CDTF">2021-12-24T17:41:33Z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</Properties>
</file>