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outlineLvl w:val="9"/>
        <w:rPr>
          <w:rFonts w:hint="eastAsia" w:ascii="黑体" w:hAnsi="黑体" w:eastAsia="黑体" w:cs="黑体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2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全县易燃可燃夹芯材料彩钢板建筑消防安全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综合整治工作领导小组成员名单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880" w:firstLineChars="200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县政府成立全县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易燃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可燃</w:t>
      </w:r>
      <w:r>
        <w:rPr>
          <w:rFonts w:hint="eastAsia" w:ascii="仿宋_GB2312" w:hAnsi="仿宋_GB2312" w:eastAsia="仿宋_GB2312" w:cs="仿宋_GB2312"/>
          <w:sz w:val="32"/>
          <w:szCs w:val="32"/>
        </w:rPr>
        <w:t>夹芯材料彩钢板建筑消防安全综合整治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工作领导小组：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  飚  县政府副县长，公安局局长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李杰峰  县政府办主任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高永胜  县应急管理局局长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高文标  县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薛利国  县消防救援大队大队长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0" w:lineRule="exact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薛孝泽  县行政审批服务管理局局长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0" w:lineRule="exact"/>
        <w:ind w:firstLine="1920" w:firstLineChars="6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陈国民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0" w:lineRule="exact"/>
        <w:ind w:firstLine="1920" w:firstLineChars="600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薛银贵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张恩富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运输局局长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王犁青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张文全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刘卫平  县文化和旅游局局长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闫福平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业和信息化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高恩奎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和体育局局长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刘建平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退役军人事务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苗焰银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监督管理局局长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李廷江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张小兰  县委统战部副部长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张桂平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司法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孙有玉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自然资源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贺建平  县机关事务服务中心主任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薛平平  县城乡管理中心主任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领导组下设办公室，办公室设在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消防救援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队，具体负责承办协调领导组的日常工作，办公室主任由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县消防救援大队大队长薛利国担任。各乡镇、相关行业部门也要成立相应组织领导机构，全力推动此项工作。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935" distR="114935" simplePos="0" relativeHeight="527360" behindDoc="0" locked="0" layoutInCell="1" allowOverlap="1">
            <wp:simplePos x="0" y="0"/>
            <wp:positionH relativeFrom="column">
              <wp:posOffset>794385</wp:posOffset>
            </wp:positionH>
            <wp:positionV relativeFrom="paragraph">
              <wp:posOffset>-88265</wp:posOffset>
            </wp:positionV>
            <wp:extent cx="4445635" cy="8096250"/>
            <wp:effectExtent l="0" t="0" r="12065" b="0"/>
            <wp:wrapSquare wrapText="bothSides"/>
            <wp:docPr id="16" name="图片 16" descr="文字文稿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文字文稿2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63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526336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158750</wp:posOffset>
                </wp:positionV>
                <wp:extent cx="464185" cy="105981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1530" y="8159750"/>
                          <a:ext cx="464185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70" w:lineRule="exact"/>
                              <w:jc w:val="both"/>
                              <w:outlineLvl w:val="9"/>
                              <w:rPr>
                                <w:rFonts w:hint="eastAsia" w:ascii="黑体" w:hAnsi="黑体" w:eastAsia="黑体" w:cs="黑体"/>
                                <w:spacing w:val="-2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70" w:lineRule="exact"/>
                              <w:jc w:val="both"/>
                              <w:outlineLvl w:val="9"/>
                              <w:rPr>
                                <w:rFonts w:hint="eastAsia" w:ascii="方正小标宋_GBK" w:hAnsi="方正小标宋_GBK" w:eastAsia="方正小标宋_GBK" w:cs="方正小标宋_GBK"/>
                                <w:spacing w:val="-28"/>
                                <w:w w:val="9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pacing w:val="-11"/>
                                <w:w w:val="90"/>
                                <w:sz w:val="44"/>
                                <w:szCs w:val="44"/>
                                <w:u w:val="single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pacing w:val="-11"/>
                                <w:w w:val="90"/>
                                <w:sz w:val="44"/>
                                <w:szCs w:val="44"/>
                                <w:lang w:val="en-US" w:eastAsia="zh-CN"/>
                              </w:rPr>
                              <w:t>乡（镇）、部门易燃可燃夹芯材料彩钢板建筑消防安全综合整治排查明细表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00" w:lineRule="exact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70" w:lineRule="exact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填报单位（公章）：                   填报人：                     审批人：</w:t>
                            </w:r>
                          </w:p>
                          <w:p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注：各乡镇政府、各部门每日下午5时前上报此表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55pt;margin-top:12.5pt;height:83.45pt;width:36.55pt;z-index:526336;mso-width-relative:page;mso-height-relative:page;" filled="f" stroked="f" coordsize="21600,21600" o:gfxdata="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Y5E3z2AAAAAkBAAAPAAAAAAAAAAEAIAAA&#10;ACIAAABkcnMvZG93bnJldi54bWxQSwECFAAUAAAACACHTuJA2LmtZkUCAAB2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70" w:lineRule="exact"/>
                        <w:jc w:val="both"/>
                        <w:outlineLvl w:val="9"/>
                        <w:rPr>
                          <w:rFonts w:hint="eastAsia" w:ascii="黑体" w:hAnsi="黑体" w:eastAsia="黑体" w:cs="黑体"/>
                          <w:spacing w:val="-2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70" w:lineRule="exact"/>
                        <w:jc w:val="both"/>
                        <w:outlineLvl w:val="9"/>
                        <w:rPr>
                          <w:rFonts w:hint="eastAsia" w:ascii="方正小标宋_GBK" w:hAnsi="方正小标宋_GBK" w:eastAsia="方正小标宋_GBK" w:cs="方正小标宋_GBK"/>
                          <w:spacing w:val="-28"/>
                          <w:w w:val="9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pacing w:val="-11"/>
                          <w:w w:val="90"/>
                          <w:sz w:val="44"/>
                          <w:szCs w:val="44"/>
                          <w:u w:val="single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pacing w:val="-11"/>
                          <w:w w:val="90"/>
                          <w:sz w:val="44"/>
                          <w:szCs w:val="44"/>
                          <w:lang w:val="en-US" w:eastAsia="zh-CN"/>
                        </w:rPr>
                        <w:t>乡（镇）、部门易燃可燃夹芯材料彩钢板建筑消防安全综合整治排查明细表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00" w:lineRule="exact"/>
                        <w:jc w:val="left"/>
                        <w:textAlignment w:val="auto"/>
                        <w:outlineLvl w:val="9"/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70" w:lineRule="exact"/>
                        <w:jc w:val="left"/>
                        <w:textAlignment w:val="auto"/>
                        <w:outlineLvl w:val="9"/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  <w:t>填报单位（公章）：                   填报人：                     审批人：</w:t>
                      </w:r>
                    </w:p>
                    <w:p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olor w:val="00000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注：各乡镇政府、各部门每日下午5时前上报此表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乡（镇）、部门易燃可燃夹芯材料彩钢板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建筑消防安全综合整治情况汇总表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outlineLvl w:val="9"/>
        <w:rPr>
          <w:rFonts w:hint="default" w:ascii="方正仿宋_GBK" w:hAnsi="方正仿宋_GBK" w:eastAsia="方正仿宋_GBK" w:cs="方正仿宋_GBK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val="en-US" w:eastAsia="zh-CN"/>
        </w:rPr>
        <w:t>审核人：      填报人：     联系电话：        填报时间：  年  月  日至  月  日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782"/>
        <w:gridCol w:w="3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组织情况</w:t>
            </w: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成立检查组（个）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出动人力（人）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发布社会公告（份）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检查情况</w:t>
            </w: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彩钢板建筑使用场所（个）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彩钢板建筑面积（平方米）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发现隐患（处）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整治情况</w:t>
            </w: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整改隐患（处）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罚款（元）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责令停止使用、停产停业（家）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暂扣或者吊销证照（个）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临时查封（家）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取缔（家）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强制执行（家）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拆除违章彩钢板建筑（平方米）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搬迁、更换员工宿舍（个）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挂牌督办重大隐患（家、处）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宣传情况</w:t>
            </w: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组织培训（人次）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组织演练（次）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曝光企业（家）</w:t>
            </w:r>
          </w:p>
        </w:tc>
        <w:tc>
          <w:tcPr>
            <w:tcW w:w="3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both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1907" w:h="16840"/>
          <w:pgMar w:top="2098" w:right="1474" w:bottom="1984" w:left="1587" w:header="851" w:footer="1417" w:gutter="0"/>
          <w:lnNumType w:countBy="0"/>
          <w:pgNumType w:fmt="numberInDash" w:start="2"/>
          <w:cols w:space="0" w:num="1"/>
          <w:rtlGutter w:val="0"/>
          <w:vAlign w:val="top"/>
          <w:docGrid w:type="lines" w:linePitch="312" w:charSpace="0"/>
        </w:sectPr>
      </w:pPr>
    </w:p>
    <w:p/>
    <w:sectPr>
      <w:footerReference r:id="rId3" w:type="default"/>
      <w:footerReference r:id="rId4" w:type="even"/>
      <w:pgSz w:w="11907" w:h="16840"/>
      <w:pgMar w:top="2098" w:right="1474" w:bottom="1984" w:left="1587" w:header="851" w:footer="1417" w:gutter="0"/>
      <w:lnNumType w:countBy="0"/>
      <w:pgNumType w:fmt="numberInDash" w:start="1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Style w:val="8"/>
        <w:rFonts w:ascii="Calibri" w:hAnsi="Calibri" w:eastAsia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524288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mk9kDS&#10;AAAABQEAAA8AAAAAAAAAAQAgAAAAIgAAAGRycy9kb3ducmV2LnhtbFBLAQIUABQAAAAIAIdO4kCw&#10;j6R1tAEAAHMDAAAOAAAAAAAAAAEAIAAAACE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542DC"/>
    <w:rsid w:val="030B357B"/>
    <w:rsid w:val="04274B46"/>
    <w:rsid w:val="068E54A9"/>
    <w:rsid w:val="08144726"/>
    <w:rsid w:val="09012FCF"/>
    <w:rsid w:val="09014762"/>
    <w:rsid w:val="0B3F0EE2"/>
    <w:rsid w:val="0C245801"/>
    <w:rsid w:val="0D560321"/>
    <w:rsid w:val="0D8E1284"/>
    <w:rsid w:val="0D8F5595"/>
    <w:rsid w:val="0E5A54D1"/>
    <w:rsid w:val="0EF86B82"/>
    <w:rsid w:val="0FF5325E"/>
    <w:rsid w:val="11C948AB"/>
    <w:rsid w:val="122018B4"/>
    <w:rsid w:val="151C4753"/>
    <w:rsid w:val="16762309"/>
    <w:rsid w:val="174E0520"/>
    <w:rsid w:val="17D05356"/>
    <w:rsid w:val="18CA080D"/>
    <w:rsid w:val="18D542DC"/>
    <w:rsid w:val="18DC103D"/>
    <w:rsid w:val="18F10F8C"/>
    <w:rsid w:val="1C7125F6"/>
    <w:rsid w:val="1D1767B6"/>
    <w:rsid w:val="1D524A51"/>
    <w:rsid w:val="20555D7E"/>
    <w:rsid w:val="235A003B"/>
    <w:rsid w:val="24BC1979"/>
    <w:rsid w:val="24C83DA2"/>
    <w:rsid w:val="25084EDE"/>
    <w:rsid w:val="25393AD7"/>
    <w:rsid w:val="286E6FCF"/>
    <w:rsid w:val="297558F1"/>
    <w:rsid w:val="2B4C0CE7"/>
    <w:rsid w:val="2B8F6B4C"/>
    <w:rsid w:val="2C5E0D8C"/>
    <w:rsid w:val="31620709"/>
    <w:rsid w:val="31D649DF"/>
    <w:rsid w:val="33575212"/>
    <w:rsid w:val="34C1591A"/>
    <w:rsid w:val="36E7153E"/>
    <w:rsid w:val="378A2D35"/>
    <w:rsid w:val="39C54DEE"/>
    <w:rsid w:val="3D46010D"/>
    <w:rsid w:val="3E13585A"/>
    <w:rsid w:val="41101199"/>
    <w:rsid w:val="41F70A86"/>
    <w:rsid w:val="439C502E"/>
    <w:rsid w:val="451302DB"/>
    <w:rsid w:val="45162D35"/>
    <w:rsid w:val="47C17CA5"/>
    <w:rsid w:val="48BF2F8B"/>
    <w:rsid w:val="48C32CE6"/>
    <w:rsid w:val="48DA1D44"/>
    <w:rsid w:val="499C2CF3"/>
    <w:rsid w:val="4A2F21E4"/>
    <w:rsid w:val="4C280FCA"/>
    <w:rsid w:val="4E2502B4"/>
    <w:rsid w:val="4EDC3D81"/>
    <w:rsid w:val="4F8460D4"/>
    <w:rsid w:val="51AE5D1D"/>
    <w:rsid w:val="523E752B"/>
    <w:rsid w:val="53F5151F"/>
    <w:rsid w:val="53F8323D"/>
    <w:rsid w:val="56265DBF"/>
    <w:rsid w:val="573121B6"/>
    <w:rsid w:val="5801565C"/>
    <w:rsid w:val="589E2A10"/>
    <w:rsid w:val="5B60307A"/>
    <w:rsid w:val="5B9C5878"/>
    <w:rsid w:val="5D7F1594"/>
    <w:rsid w:val="5FCE7BB4"/>
    <w:rsid w:val="5FE52E69"/>
    <w:rsid w:val="62A30FD9"/>
    <w:rsid w:val="632865B2"/>
    <w:rsid w:val="66BD0007"/>
    <w:rsid w:val="680C15EA"/>
    <w:rsid w:val="690B62DD"/>
    <w:rsid w:val="69DC37F6"/>
    <w:rsid w:val="6A8E6854"/>
    <w:rsid w:val="6AF9427A"/>
    <w:rsid w:val="6DB6337C"/>
    <w:rsid w:val="6E653123"/>
    <w:rsid w:val="6EB86DEB"/>
    <w:rsid w:val="6F4411C2"/>
    <w:rsid w:val="72352A9E"/>
    <w:rsid w:val="782838D2"/>
    <w:rsid w:val="782D3E19"/>
    <w:rsid w:val="783E5F36"/>
    <w:rsid w:val="78D55FFA"/>
    <w:rsid w:val="79992D1D"/>
    <w:rsid w:val="7A8B0A13"/>
    <w:rsid w:val="7E96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spacing w:line="240" w:lineRule="auto"/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2020-11-30T07:13:00Z</dcterms:created>
  <dc:creator>跃东印刷厂</dc:creator>
  <cp:lastModifiedBy>阿九</cp:lastModifiedBy>
  <cp:lastPrinted>2020-11-30T08:07:00Z</cp:lastPrinted>
  <dcterms:modified xsi:type="dcterms:W3CDTF">2021-01-05T01:33:08Z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