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00" w:lineRule="exact"/>
        <w:jc w:val="center"/>
        <w:rPr>
          <w:rFonts w:ascii="华文中宋" w:hAnsi="华文中宋" w:eastAsia="华文中宋" w:cs="宋体"/>
          <w:kern w:val="0"/>
          <w:sz w:val="44"/>
          <w:szCs w:val="44"/>
        </w:rPr>
      </w:pPr>
      <w:r>
        <w:rPr>
          <w:rFonts w:hint="eastAsia" w:ascii="华文中宋" w:hAnsi="华文中宋" w:eastAsia="华文中宋" w:cs="宋体"/>
          <w:kern w:val="0"/>
          <w:sz w:val="44"/>
          <w:szCs w:val="44"/>
        </w:rPr>
        <w:t>山西省</w:t>
      </w:r>
      <w:r>
        <w:rPr>
          <w:rFonts w:ascii="华文中宋" w:hAnsi="华文中宋" w:eastAsia="华文中宋" w:cs="宋体"/>
          <w:kern w:val="0"/>
          <w:sz w:val="44"/>
          <w:szCs w:val="44"/>
        </w:rPr>
        <w:t>20</w:t>
      </w:r>
      <w:r>
        <w:rPr>
          <w:rFonts w:hint="eastAsia" w:ascii="华文中宋" w:hAnsi="华文中宋" w:eastAsia="华文中宋" w:cs="宋体"/>
          <w:kern w:val="0"/>
          <w:sz w:val="44"/>
          <w:szCs w:val="44"/>
        </w:rPr>
        <w:t>20</w:t>
      </w:r>
      <w:r>
        <w:rPr>
          <w:rFonts w:ascii="华文中宋" w:hAnsi="华文中宋" w:eastAsia="华文中宋" w:cs="宋体"/>
          <w:kern w:val="0"/>
          <w:sz w:val="44"/>
          <w:szCs w:val="44"/>
        </w:rPr>
        <w:t>年</w:t>
      </w:r>
      <w:r>
        <w:rPr>
          <w:rFonts w:hint="eastAsia" w:ascii="华文中宋" w:hAnsi="华文中宋" w:eastAsia="华文中宋" w:cs="宋体"/>
          <w:kern w:val="0"/>
          <w:sz w:val="44"/>
          <w:szCs w:val="44"/>
        </w:rPr>
        <w:t>度</w:t>
      </w:r>
    </w:p>
    <w:p>
      <w:pPr>
        <w:widowControl/>
        <w:snapToGrid w:val="0"/>
        <w:spacing w:line="600" w:lineRule="exact"/>
        <w:jc w:val="center"/>
        <w:rPr>
          <w:rFonts w:ascii="华文中宋" w:hAnsi="华文中宋" w:eastAsia="华文中宋" w:cs="宋体"/>
          <w:b/>
          <w:bCs/>
          <w:kern w:val="0"/>
          <w:sz w:val="44"/>
          <w:szCs w:val="44"/>
        </w:rPr>
      </w:pPr>
      <w:r>
        <w:rPr>
          <w:rFonts w:ascii="华文中宋" w:hAnsi="华文中宋" w:eastAsia="华文中宋" w:cs="宋体"/>
          <w:kern w:val="0"/>
          <w:sz w:val="44"/>
          <w:szCs w:val="44"/>
        </w:rPr>
        <w:t>考试录用公务员报考指南</w:t>
      </w:r>
    </w:p>
    <w:p>
      <w:pPr>
        <w:widowControl/>
        <w:snapToGrid w:val="0"/>
        <w:spacing w:line="600" w:lineRule="exact"/>
        <w:rPr>
          <w:rFonts w:eastAsia="黑体"/>
          <w:kern w:val="0"/>
          <w:sz w:val="32"/>
          <w:szCs w:val="21"/>
        </w:rPr>
      </w:pPr>
    </w:p>
    <w:p>
      <w:pPr>
        <w:widowControl/>
        <w:spacing w:line="600" w:lineRule="exact"/>
        <w:ind w:firstLine="624"/>
        <w:rPr>
          <w:rFonts w:ascii="楷体" w:hAnsi="楷体" w:eastAsia="楷体"/>
          <w:b/>
          <w:kern w:val="0"/>
          <w:sz w:val="32"/>
          <w:szCs w:val="20"/>
        </w:rPr>
      </w:pPr>
      <w:r>
        <w:rPr>
          <w:rFonts w:hint="eastAsia" w:ascii="楷体" w:hAnsi="楷体" w:eastAsia="楷体"/>
          <w:b/>
          <w:kern w:val="0"/>
          <w:sz w:val="32"/>
          <w:szCs w:val="20"/>
        </w:rPr>
        <w:t>1.如何进行网络报名、缴费？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（1）提交报名申请及材料</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报考者可在2020年7月13日9:00至7月19日24：00登录山西人事考试专栏，提交报名申请，填写《山西省2020年度考试录用公务员报名表》（以下简称报名表）。报考者只能选择一个部门（单位）中的一个职位进行报名，报名与考试时使用的本人有效居民身份证必须一致。报名时，报考者要仔细阅读诚信承诺书，提交的报考信息应当真实、准确、完整（</w:t>
      </w:r>
      <w:r>
        <w:rPr>
          <w:rFonts w:hint="eastAsia" w:ascii="仿宋" w:hAnsi="仿宋" w:eastAsia="仿宋"/>
          <w:b/>
          <w:bCs/>
          <w:sz w:val="32"/>
          <w:szCs w:val="32"/>
        </w:rPr>
        <w:t>其中，报名表所填写的专业应当与报考者本人取得的高校毕业证书上所载明的专业一致</w:t>
      </w:r>
      <w:r>
        <w:rPr>
          <w:rFonts w:hint="eastAsia" w:ascii="仿宋" w:hAnsi="仿宋" w:eastAsia="仿宋"/>
          <w:sz w:val="32"/>
          <w:szCs w:val="32"/>
        </w:rPr>
        <w:t>）。报考者提供的涉及报考资格的申请材料或者信息不实的，取消本次报考资格。报考者有恶意注册报考信息，扰乱报名秩序或者伪造学历证明及其他有关材料骗取考试资格等严重违纪违规行为的，给予其取消报考资格并记入公务员考试录用诚信档案库，记录期限为5年。</w:t>
      </w:r>
    </w:p>
    <w:p>
      <w:pPr>
        <w:spacing w:line="600" w:lineRule="exact"/>
        <w:ind w:firstLine="643" w:firstLineChars="200"/>
        <w:rPr>
          <w:rFonts w:ascii="仿宋" w:hAnsi="仿宋" w:eastAsia="仿宋"/>
          <w:b/>
          <w:bCs/>
          <w:sz w:val="32"/>
          <w:szCs w:val="32"/>
        </w:rPr>
      </w:pPr>
      <w:r>
        <w:rPr>
          <w:rFonts w:hint="eastAsia" w:ascii="仿宋" w:hAnsi="仿宋" w:eastAsia="仿宋" w:cs="Arial Unicode MS"/>
          <w:b/>
          <w:bCs/>
          <w:kern w:val="0"/>
          <w:sz w:val="32"/>
          <w:szCs w:val="32"/>
        </w:rPr>
        <w:t>报名期间，每天中午12:00左右在山西省人力资源和社会保障厅网站山西人事考试专栏公布一次各职位报名情况。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（2）查询资格审查结果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 xml:space="preserve">报考者在提交报考申请2日后，登录原报名网站查询资格审查结果。2020年7月13日至2020年7月19日期间，通过资格审查的，不能再更改报考信息；7月19日前尚未审查或未通过资格审查的，可以更改报考信息或改报其他职位；7月20日00：00至7月21日17：00，报考申请未审查或未通过资格审查的，不能再更改报考信息或改报其他职位。 </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本次招考要求报考人数一般应达到计划录用人数的3倍以上。若招考职位报考人数与计划录用人数达不到3:1的，要相应减少招考计划，使报考人数与计划录用人数达到3：1；如计划录用人数减少到1名仍达不到3:1的，取消该职位考试。报考法官助理、检察官助理职位的报考人数需达到计划录用人数的2倍以上，若报考人数与计划录用人数达不到2：1的，要相应减少招考计划，使报考人数与计划录用人数达到2：1；如计划录用人数减少到1名仍达不到2：1的，取消该职位考试。</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报考者报考职位被取消的，可改报其他职位。改报时间为：2020年7月24日14:00至7月25日12:00，报考者可登录原报名网站进行职位改报。改报职位资格审查时间为：2020年7 月24日14:00至7月26日12:00。资格审查结果可于2020年7月26日18:00前查询。报考职位被取消，报考者未改报其他职位或改报其他职位未通过资格审查的，报名费将通过原缴费渠道退还。</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（3）网上缴费</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通过资格审查的报考者按网上提示的缴费办法于2020年 7月22日18:00前进行网上缴费。未按期缴费的，视为自动放弃考试。</w:t>
      </w:r>
    </w:p>
    <w:p>
      <w:pPr>
        <w:widowControl/>
        <w:spacing w:line="600" w:lineRule="exact"/>
        <w:ind w:firstLine="624"/>
        <w:jc w:val="left"/>
        <w:rPr>
          <w:rFonts w:ascii="楷体" w:hAnsi="楷体" w:eastAsia="楷体" w:cs="宋体"/>
          <w:b/>
          <w:kern w:val="0"/>
          <w:sz w:val="32"/>
          <w:szCs w:val="20"/>
        </w:rPr>
      </w:pPr>
      <w:r>
        <w:rPr>
          <w:rFonts w:hint="eastAsia" w:ascii="楷体" w:hAnsi="楷体" w:eastAsia="楷体" w:cs="宋体"/>
          <w:b/>
          <w:kern w:val="0"/>
          <w:sz w:val="32"/>
          <w:szCs w:val="20"/>
        </w:rPr>
        <w:t>2.考试费用是多少？</w:t>
      </w:r>
    </w:p>
    <w:p>
      <w:pPr>
        <w:widowControl/>
        <w:spacing w:line="600" w:lineRule="exact"/>
        <w:ind w:firstLine="624"/>
        <w:jc w:val="left"/>
        <w:rPr>
          <w:rFonts w:ascii="仿宋" w:hAnsi="仿宋" w:eastAsia="仿宋" w:cs="宋体"/>
          <w:kern w:val="0"/>
          <w:sz w:val="32"/>
          <w:szCs w:val="32"/>
        </w:rPr>
      </w:pPr>
      <w:r>
        <w:rPr>
          <w:rFonts w:hint="eastAsia" w:ascii="仿宋" w:hAnsi="仿宋" w:eastAsia="仿宋" w:cs="宋体"/>
          <w:kern w:val="0"/>
          <w:sz w:val="32"/>
          <w:szCs w:val="20"/>
        </w:rPr>
        <w:t>根据山西省发展和改革委员会、山西省财政厅（晋发改价格发〔2016〕467号）文件规定，</w:t>
      </w:r>
      <w:r>
        <w:rPr>
          <w:rFonts w:hint="eastAsia" w:ascii="仿宋" w:hAnsi="仿宋" w:eastAsia="仿宋" w:cs="宋体"/>
          <w:kern w:val="0"/>
          <w:sz w:val="32"/>
          <w:szCs w:val="32"/>
        </w:rPr>
        <w:t>考试费每人每科50元。</w:t>
      </w:r>
    </w:p>
    <w:p>
      <w:pPr>
        <w:widowControl/>
        <w:spacing w:line="600" w:lineRule="exact"/>
        <w:ind w:firstLine="624"/>
        <w:jc w:val="left"/>
        <w:rPr>
          <w:rFonts w:ascii="楷体" w:hAnsi="楷体" w:eastAsia="楷体" w:cs="宋体"/>
          <w:b/>
          <w:kern w:val="0"/>
          <w:sz w:val="32"/>
          <w:szCs w:val="20"/>
        </w:rPr>
      </w:pPr>
      <w:r>
        <w:rPr>
          <w:rFonts w:hint="eastAsia" w:ascii="楷体" w:hAnsi="楷体" w:eastAsia="楷体" w:cs="宋体"/>
          <w:b/>
          <w:kern w:val="0"/>
          <w:sz w:val="32"/>
          <w:szCs w:val="20"/>
        </w:rPr>
        <w:t>3.哪些人可以减免考试费用？怎样申请减免？</w:t>
      </w:r>
    </w:p>
    <w:p>
      <w:pPr>
        <w:widowControl/>
        <w:spacing w:line="600" w:lineRule="exact"/>
        <w:ind w:firstLine="624"/>
        <w:jc w:val="left"/>
        <w:rPr>
          <w:rFonts w:ascii="仿宋" w:hAnsi="仿宋" w:eastAsia="仿宋" w:cs="Arial Unicode MS"/>
          <w:kern w:val="0"/>
          <w:sz w:val="32"/>
          <w:szCs w:val="32"/>
        </w:rPr>
      </w:pPr>
      <w:r>
        <w:rPr>
          <w:rFonts w:hint="eastAsia" w:ascii="仿宋" w:hAnsi="仿宋" w:eastAsia="仿宋" w:cs="Arial Unicode MS"/>
          <w:kern w:val="0"/>
          <w:sz w:val="32"/>
          <w:szCs w:val="32"/>
        </w:rPr>
        <w:t>根据《关于做好减免农村贫困家庭和低保人员人事考试费工作的通知》（晋人社厅发</w:t>
      </w:r>
      <w:r>
        <w:rPr>
          <w:rFonts w:hint="eastAsia" w:ascii="仿宋" w:hAnsi="仿宋" w:eastAsia="仿宋" w:cs="宋体"/>
          <w:kern w:val="0"/>
          <w:sz w:val="32"/>
          <w:szCs w:val="20"/>
        </w:rPr>
        <w:t>〔2018〕69号</w:t>
      </w:r>
      <w:r>
        <w:rPr>
          <w:rFonts w:hint="eastAsia" w:ascii="仿宋" w:hAnsi="仿宋" w:eastAsia="仿宋" w:cs="Arial Unicode MS"/>
          <w:kern w:val="0"/>
          <w:sz w:val="32"/>
          <w:szCs w:val="32"/>
        </w:rPr>
        <w:t>）规定，</w:t>
      </w:r>
      <w:r>
        <w:rPr>
          <w:rFonts w:hint="eastAsia" w:ascii="仿宋" w:hAnsi="仿宋" w:eastAsia="仿宋"/>
          <w:sz w:val="32"/>
          <w:szCs w:val="32"/>
        </w:rPr>
        <w:t>建档立卡贫困家庭人员、城市低保人员和农村低保人员可享受减免考试费政策。</w:t>
      </w:r>
      <w:r>
        <w:rPr>
          <w:rFonts w:hint="eastAsia" w:ascii="仿宋" w:hAnsi="仿宋" w:eastAsia="仿宋" w:cs="Arial Unicode MS"/>
          <w:kern w:val="0"/>
          <w:sz w:val="32"/>
          <w:szCs w:val="32"/>
        </w:rPr>
        <w:t>申请减免考试费的报考者，需先在网上缴费，而后登录报名系统提交减免手续。减免申请审核通过后，考试费按原缴费渠道退还。</w:t>
      </w:r>
    </w:p>
    <w:p>
      <w:pPr>
        <w:snapToGrid w:val="0"/>
        <w:spacing w:line="600" w:lineRule="exact"/>
        <w:ind w:firstLine="640" w:firstLineChars="200"/>
        <w:rPr>
          <w:rFonts w:ascii="仿宋" w:hAnsi="仿宋" w:eastAsia="仿宋"/>
          <w:sz w:val="32"/>
          <w:szCs w:val="32"/>
        </w:rPr>
      </w:pPr>
      <w:r>
        <w:rPr>
          <w:rFonts w:hint="eastAsia" w:ascii="仿宋" w:hAnsi="仿宋" w:eastAsia="仿宋" w:cs="Arial Unicode MS"/>
          <w:kern w:val="0"/>
          <w:sz w:val="32"/>
          <w:szCs w:val="32"/>
        </w:rPr>
        <w:t>符合减免条件的生源地为山西省的报考者，可于</w:t>
      </w:r>
      <w:r>
        <w:rPr>
          <w:rFonts w:ascii="仿宋" w:hAnsi="仿宋" w:eastAsia="仿宋" w:cs="Arial Unicode MS"/>
          <w:kern w:val="0"/>
          <w:sz w:val="32"/>
          <w:szCs w:val="32"/>
        </w:rPr>
        <w:t>2020</w:t>
      </w:r>
      <w:r>
        <w:rPr>
          <w:rFonts w:hint="eastAsia" w:ascii="仿宋" w:hAnsi="仿宋" w:eastAsia="仿宋" w:cs="Arial Unicode MS"/>
          <w:kern w:val="0"/>
          <w:sz w:val="32"/>
          <w:szCs w:val="32"/>
        </w:rPr>
        <w:t>年</w:t>
      </w:r>
      <w:r>
        <w:rPr>
          <w:rFonts w:ascii="仿宋" w:hAnsi="仿宋" w:eastAsia="仿宋" w:cs="Arial Unicode MS"/>
          <w:kern w:val="0"/>
          <w:sz w:val="32"/>
          <w:szCs w:val="32"/>
        </w:rPr>
        <w:t>7</w:t>
      </w:r>
      <w:r>
        <w:rPr>
          <w:rFonts w:hint="eastAsia" w:ascii="仿宋" w:hAnsi="仿宋" w:eastAsia="仿宋" w:cs="Arial Unicode MS"/>
          <w:kern w:val="0"/>
          <w:sz w:val="32"/>
          <w:szCs w:val="32"/>
        </w:rPr>
        <w:t>月</w:t>
      </w:r>
      <w:r>
        <w:rPr>
          <w:rFonts w:ascii="仿宋" w:hAnsi="仿宋" w:eastAsia="仿宋" w:cs="Arial Unicode MS"/>
          <w:kern w:val="0"/>
          <w:sz w:val="32"/>
          <w:szCs w:val="32"/>
        </w:rPr>
        <w:t>13</w:t>
      </w:r>
      <w:r>
        <w:rPr>
          <w:rFonts w:hint="eastAsia" w:ascii="仿宋" w:hAnsi="仿宋" w:eastAsia="仿宋" w:cs="Arial Unicode MS"/>
          <w:kern w:val="0"/>
          <w:sz w:val="32"/>
          <w:szCs w:val="32"/>
        </w:rPr>
        <w:t>日</w:t>
      </w:r>
      <w:r>
        <w:rPr>
          <w:rFonts w:ascii="仿宋" w:hAnsi="仿宋" w:eastAsia="仿宋" w:cs="Arial Unicode MS"/>
          <w:kern w:val="0"/>
          <w:sz w:val="32"/>
          <w:szCs w:val="32"/>
        </w:rPr>
        <w:t>9:00</w:t>
      </w:r>
      <w:r>
        <w:rPr>
          <w:rFonts w:hint="eastAsia" w:ascii="仿宋" w:hAnsi="仿宋" w:eastAsia="仿宋" w:cs="Arial Unicode MS"/>
          <w:kern w:val="0"/>
          <w:sz w:val="32"/>
          <w:szCs w:val="32"/>
        </w:rPr>
        <w:t>至</w:t>
      </w:r>
      <w:r>
        <w:rPr>
          <w:rFonts w:ascii="仿宋" w:hAnsi="仿宋" w:eastAsia="仿宋" w:cs="Arial Unicode MS"/>
          <w:kern w:val="0"/>
          <w:sz w:val="32"/>
          <w:szCs w:val="32"/>
        </w:rPr>
        <w:t>7</w:t>
      </w:r>
      <w:r>
        <w:rPr>
          <w:rFonts w:hint="eastAsia" w:ascii="仿宋" w:hAnsi="仿宋" w:eastAsia="仿宋" w:cs="Arial Unicode MS"/>
          <w:kern w:val="0"/>
          <w:sz w:val="32"/>
          <w:szCs w:val="32"/>
        </w:rPr>
        <w:t>月</w:t>
      </w:r>
      <w:r>
        <w:rPr>
          <w:rFonts w:ascii="仿宋" w:hAnsi="仿宋" w:eastAsia="仿宋" w:cs="Arial Unicode MS"/>
          <w:kern w:val="0"/>
          <w:sz w:val="32"/>
          <w:szCs w:val="32"/>
        </w:rPr>
        <w:t>22</w:t>
      </w:r>
      <w:r>
        <w:rPr>
          <w:rFonts w:hint="eastAsia" w:ascii="仿宋" w:hAnsi="仿宋" w:eastAsia="仿宋" w:cs="Arial Unicode MS"/>
          <w:kern w:val="0"/>
          <w:sz w:val="32"/>
          <w:szCs w:val="32"/>
        </w:rPr>
        <w:t>日</w:t>
      </w:r>
      <w:r>
        <w:rPr>
          <w:rFonts w:ascii="仿宋" w:hAnsi="仿宋" w:eastAsia="仿宋" w:cs="Arial Unicode MS"/>
          <w:kern w:val="0"/>
          <w:sz w:val="32"/>
          <w:szCs w:val="32"/>
        </w:rPr>
        <w:t>18</w:t>
      </w:r>
      <w:r>
        <w:rPr>
          <w:rFonts w:hint="eastAsia" w:ascii="仿宋" w:hAnsi="仿宋" w:eastAsia="仿宋" w:cs="Arial Unicode MS"/>
          <w:kern w:val="0"/>
          <w:sz w:val="32"/>
          <w:szCs w:val="32"/>
        </w:rPr>
        <w:t>：</w:t>
      </w:r>
      <w:r>
        <w:rPr>
          <w:rFonts w:ascii="仿宋" w:hAnsi="仿宋" w:eastAsia="仿宋" w:cs="Arial Unicode MS"/>
          <w:kern w:val="0"/>
          <w:sz w:val="32"/>
          <w:szCs w:val="32"/>
        </w:rPr>
        <w:t>00</w:t>
      </w:r>
      <w:r>
        <w:rPr>
          <w:rFonts w:hint="eastAsia" w:ascii="仿宋" w:hAnsi="仿宋" w:eastAsia="仿宋" w:cs="Arial Unicode MS"/>
          <w:kern w:val="0"/>
          <w:sz w:val="32"/>
          <w:szCs w:val="32"/>
        </w:rPr>
        <w:t>登录报名系统提交减免申请。审核结果将于</w:t>
      </w:r>
      <w:r>
        <w:rPr>
          <w:rFonts w:ascii="仿宋" w:hAnsi="仿宋" w:eastAsia="仿宋" w:cs="Arial Unicode MS"/>
          <w:kern w:val="0"/>
          <w:sz w:val="32"/>
          <w:szCs w:val="32"/>
        </w:rPr>
        <w:t>2020</w:t>
      </w:r>
      <w:r>
        <w:rPr>
          <w:rFonts w:hint="eastAsia" w:ascii="仿宋" w:hAnsi="仿宋" w:eastAsia="仿宋" w:cs="Arial Unicode MS"/>
          <w:kern w:val="0"/>
          <w:sz w:val="32"/>
          <w:szCs w:val="32"/>
        </w:rPr>
        <w:t>年</w:t>
      </w:r>
      <w:r>
        <w:rPr>
          <w:rFonts w:ascii="仿宋" w:hAnsi="仿宋" w:eastAsia="仿宋" w:cs="Arial Unicode MS"/>
          <w:kern w:val="0"/>
          <w:sz w:val="32"/>
          <w:szCs w:val="32"/>
        </w:rPr>
        <w:t>8</w:t>
      </w:r>
      <w:r>
        <w:rPr>
          <w:rFonts w:hint="eastAsia" w:ascii="仿宋" w:hAnsi="仿宋" w:eastAsia="仿宋" w:cs="Arial Unicode MS"/>
          <w:kern w:val="0"/>
          <w:sz w:val="32"/>
          <w:szCs w:val="32"/>
        </w:rPr>
        <w:t>月</w:t>
      </w:r>
      <w:r>
        <w:rPr>
          <w:rFonts w:ascii="仿宋" w:hAnsi="仿宋" w:eastAsia="仿宋" w:cs="Arial Unicode MS"/>
          <w:kern w:val="0"/>
          <w:sz w:val="32"/>
          <w:szCs w:val="32"/>
        </w:rPr>
        <w:t>1</w:t>
      </w:r>
      <w:r>
        <w:rPr>
          <w:rFonts w:hint="eastAsia" w:ascii="仿宋" w:hAnsi="仿宋" w:eastAsia="仿宋" w:cs="Arial Unicode MS"/>
          <w:kern w:val="0"/>
          <w:sz w:val="32"/>
          <w:szCs w:val="32"/>
        </w:rPr>
        <w:t>日前统一反馈；</w:t>
      </w:r>
      <w:r>
        <w:fldChar w:fldCharType="begin"/>
      </w:r>
      <w:r>
        <w:instrText xml:space="preserve"> HYPERLINK "mailto:生源地为外省的或网上减免申请未通过且符合减免政策的报考人员，可于2020年6月12日前将减免考务费用的材料电子版（拍照或扫描）发送至邮箱sdkszx@163.com，并拨打电话0531-88597886进行确认。" </w:instrText>
      </w:r>
      <w:r>
        <w:fldChar w:fldCharType="separate"/>
      </w:r>
      <w:r>
        <w:rPr>
          <w:rFonts w:hint="eastAsia" w:ascii="仿宋" w:hAnsi="仿宋" w:eastAsia="仿宋" w:cs="Arial Unicode MS"/>
          <w:kern w:val="0"/>
          <w:sz w:val="32"/>
          <w:szCs w:val="32"/>
        </w:rPr>
        <w:t>生源地为外省的或网上减免申请未通过且符合减免政策的本省报考人员，可登录山西人事考试专栏下载中心（http://rst.shanxi.gov.cn/rsks/xzzx/）下载填写《减免考试费申请表》，填表时，应将申请减免考试费用的证明材料（建档立卡贫困家庭大学生提供贫困家庭基本情况档案卡和扶贫部门出具的证明等材料；城市低保和农村低保人员提供低保证、所在地的县级民政部门出具的证明）扫描或拍照制成电子版填入表中，并于2020年8月7日18:00前将填好的表格发送至邮箱</w:t>
      </w:r>
      <w:r>
        <w:rPr>
          <w:rFonts w:ascii="仿宋" w:hAnsi="仿宋" w:eastAsia="仿宋" w:cs="Arial Unicode MS"/>
          <w:kern w:val="0"/>
          <w:sz w:val="32"/>
          <w:szCs w:val="32"/>
        </w:rPr>
        <w:t>sxptakw2@163.com</w:t>
      </w:r>
      <w:r>
        <w:rPr>
          <w:rFonts w:hint="eastAsia" w:ascii="仿宋" w:hAnsi="仿宋" w:eastAsia="仿宋" w:cs="Arial Unicode MS"/>
          <w:kern w:val="0"/>
          <w:sz w:val="32"/>
          <w:szCs w:val="32"/>
        </w:rPr>
        <w:t>。</w:t>
      </w:r>
      <w:r>
        <w:rPr>
          <w:rFonts w:hint="eastAsia" w:ascii="仿宋" w:hAnsi="仿宋" w:eastAsia="仿宋" w:cs="Arial Unicode MS"/>
          <w:kern w:val="0"/>
          <w:sz w:val="32"/>
          <w:szCs w:val="32"/>
        </w:rPr>
        <w:fldChar w:fldCharType="end"/>
      </w:r>
      <w:r>
        <w:rPr>
          <w:rFonts w:hint="eastAsia" w:ascii="仿宋" w:hAnsi="仿宋" w:eastAsia="仿宋" w:cs="Arial Unicode MS"/>
          <w:kern w:val="0"/>
          <w:sz w:val="32"/>
          <w:szCs w:val="32"/>
        </w:rPr>
        <w:t>报考者须在规定时间内办理减免手续，逾期视作放弃费用减免。</w:t>
      </w:r>
    </w:p>
    <w:p>
      <w:pPr>
        <w:widowControl/>
        <w:spacing w:line="600" w:lineRule="exact"/>
        <w:ind w:firstLine="624"/>
        <w:rPr>
          <w:rFonts w:ascii="仿宋" w:hAnsi="仿宋" w:eastAsia="仿宋" w:cs="宋体"/>
          <w:kern w:val="0"/>
          <w:sz w:val="32"/>
          <w:szCs w:val="32"/>
        </w:rPr>
      </w:pPr>
      <w:r>
        <w:rPr>
          <w:rFonts w:hint="eastAsia" w:ascii="楷体" w:hAnsi="楷体" w:eastAsia="楷体"/>
          <w:b/>
          <w:kern w:val="0"/>
          <w:sz w:val="32"/>
          <w:szCs w:val="20"/>
        </w:rPr>
        <w:t>4.职位表中的户籍条件是指什么？</w:t>
      </w:r>
    </w:p>
    <w:p>
      <w:pPr>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招考职位有户籍要求的，是指报考者常住户口所在地。报考者毕业后未落实常住户口的生源地、退役士兵的兵源地和服务基层项目人员服务所在地，可视为户籍所在地。</w:t>
      </w:r>
    </w:p>
    <w:p>
      <w:pPr>
        <w:widowControl/>
        <w:spacing w:line="600" w:lineRule="exact"/>
        <w:ind w:firstLine="624"/>
        <w:jc w:val="left"/>
        <w:rPr>
          <w:rFonts w:ascii="楷体" w:hAnsi="楷体" w:eastAsia="楷体"/>
          <w:b/>
          <w:kern w:val="0"/>
          <w:sz w:val="32"/>
          <w:szCs w:val="20"/>
        </w:rPr>
      </w:pPr>
      <w:r>
        <w:rPr>
          <w:rFonts w:hint="eastAsia" w:ascii="楷体" w:hAnsi="楷体" w:eastAsia="楷体"/>
          <w:b/>
          <w:kern w:val="0"/>
          <w:sz w:val="32"/>
          <w:szCs w:val="20"/>
        </w:rPr>
        <w:t>5.哪些人可以报考“服务基层项目人员专门职位”？</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服务基层项目人员专门职位”报考者为：参加我省“选聘大学生村官工作”（不含2018年以后招录的选调生）、“农村义务教育阶段学校教师特设岗位计划”、“三支一扶”计划、“大学生志愿服务西部计划”（含晋西北计划）到2020年底服务期满、考核合格的人员以及在军队服役5年（含）以上高校毕业生退役士兵。参加我省“农业技术推广服务特设岗位计划”到2020年底服务期满、考核合格人员，也可报考。</w:t>
      </w:r>
    </w:p>
    <w:p>
      <w:pPr>
        <w:widowControl/>
        <w:spacing w:line="600" w:lineRule="exact"/>
        <w:ind w:firstLine="624"/>
        <w:jc w:val="left"/>
        <w:rPr>
          <w:rFonts w:ascii="楷体" w:hAnsi="楷体" w:eastAsia="楷体"/>
          <w:b/>
          <w:kern w:val="0"/>
          <w:sz w:val="32"/>
          <w:szCs w:val="20"/>
        </w:rPr>
      </w:pPr>
      <w:r>
        <w:rPr>
          <w:rFonts w:hint="eastAsia" w:ascii="楷体" w:hAnsi="楷体" w:eastAsia="楷体"/>
          <w:b/>
          <w:kern w:val="0"/>
          <w:sz w:val="32"/>
          <w:szCs w:val="20"/>
        </w:rPr>
        <w:t>6.哪些人可以报考“应届毕业生职位”？</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应届毕业生职位”报考者为：纳入国家统招计划、被普通高等院校录取、持有省级教育主管部门颁发的普通高校毕业生就业报到证的2020年应届高校毕业生;参加服务基层项目前无工作经历的人员，服务期满且考核合格后2年内的；2018年、2019年普通高校毕业生未落实工作单位，其户口、档案、组织关系保留在原毕业学校，或保留在各级高校毕业生就业主管部门（毕业生就业指导服务中心）、各级人才交流服务机构和各级公共就业服务机构的，可按应届高校毕业生对待。</w:t>
      </w:r>
    </w:p>
    <w:p>
      <w:pPr>
        <w:widowControl/>
        <w:spacing w:line="600" w:lineRule="exact"/>
        <w:ind w:firstLine="624"/>
        <w:jc w:val="left"/>
        <w:rPr>
          <w:rFonts w:ascii="楷体" w:hAnsi="楷体" w:eastAsia="楷体"/>
          <w:b/>
          <w:kern w:val="0"/>
          <w:sz w:val="32"/>
          <w:szCs w:val="20"/>
        </w:rPr>
      </w:pPr>
      <w:r>
        <w:rPr>
          <w:rFonts w:hint="eastAsia" w:ascii="楷体" w:hAnsi="楷体" w:eastAsia="楷体"/>
          <w:b/>
          <w:kern w:val="0"/>
          <w:sz w:val="32"/>
          <w:szCs w:val="20"/>
        </w:rPr>
        <w:t>7.哪些人可以报考“村（社区）干部专门职位”？</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村（社区）干部专门职位”报考者为：在职的村（社区）党组织成员、村（居）委会成员（不含机关企事业单位选派人员）且到2020年底任现职满3年（先后担任上述职务的时间可合并计算，同时担任上述职务的不重复计算）、考核合格的人员。其中，受过县级以上表彰的村（社区）党组织书记，年龄可放宽到40周岁以下。</w:t>
      </w:r>
    </w:p>
    <w:p>
      <w:pPr>
        <w:widowControl/>
        <w:spacing w:line="600" w:lineRule="exact"/>
        <w:ind w:firstLine="624"/>
        <w:rPr>
          <w:rFonts w:ascii="楷体" w:hAnsi="楷体" w:eastAsia="楷体"/>
          <w:b/>
          <w:kern w:val="0"/>
          <w:sz w:val="32"/>
          <w:szCs w:val="20"/>
        </w:rPr>
      </w:pPr>
      <w:r>
        <w:rPr>
          <w:rFonts w:hint="eastAsia" w:ascii="楷体" w:hAnsi="楷体" w:eastAsia="楷体"/>
          <w:b/>
          <w:kern w:val="0"/>
          <w:sz w:val="32"/>
          <w:szCs w:val="20"/>
        </w:rPr>
        <w:t>8.</w:t>
      </w:r>
      <w:r>
        <w:rPr>
          <w:rFonts w:hint="eastAsia" w:ascii="楷体" w:hAnsi="楷体" w:eastAsia="楷体" w:cs="宋体"/>
          <w:b/>
          <w:kern w:val="0"/>
          <w:sz w:val="32"/>
          <w:szCs w:val="20"/>
        </w:rPr>
        <w:t>高校毕业生退役士兵指哪些人员？可以报考哪些</w:t>
      </w:r>
      <w:r>
        <w:rPr>
          <w:rFonts w:hint="eastAsia" w:ascii="楷体" w:hAnsi="楷体" w:eastAsia="楷体" w:cs="宋体"/>
          <w:b/>
          <w:kern w:val="0"/>
          <w:sz w:val="32"/>
          <w:szCs w:val="20"/>
          <w:lang w:eastAsia="zh-CN"/>
        </w:rPr>
        <w:t>职</w:t>
      </w:r>
      <w:r>
        <w:rPr>
          <w:rFonts w:hint="eastAsia" w:ascii="楷体" w:hAnsi="楷体" w:eastAsia="楷体" w:cs="宋体"/>
          <w:b/>
          <w:kern w:val="0"/>
          <w:sz w:val="32"/>
          <w:szCs w:val="20"/>
        </w:rPr>
        <w:t>位？</w:t>
      </w:r>
    </w:p>
    <w:p>
      <w:pPr>
        <w:widowControl/>
        <w:spacing w:line="600" w:lineRule="exact"/>
        <w:ind w:firstLine="624"/>
        <w:rPr>
          <w:rFonts w:ascii="仿宋" w:hAnsi="仿宋" w:eastAsia="仿宋" w:cs="宋体"/>
          <w:kern w:val="0"/>
          <w:sz w:val="32"/>
          <w:szCs w:val="20"/>
        </w:rPr>
      </w:pPr>
      <w:r>
        <w:rPr>
          <w:rFonts w:hint="eastAsia" w:ascii="仿宋" w:hAnsi="仿宋" w:eastAsia="仿宋" w:cs="宋体"/>
          <w:kern w:val="0"/>
          <w:sz w:val="32"/>
          <w:szCs w:val="20"/>
        </w:rPr>
        <w:t>高校毕业生退役士兵是指参加普通高等院校全国统一招生考试在大学学习期间应征入伍，退役后复学就读并完成学业的退役士兵或参加普通高等院校全国统一招生考试大学毕业后应征入伍的退役士兵。</w:t>
      </w:r>
    </w:p>
    <w:p>
      <w:pPr>
        <w:widowControl/>
        <w:spacing w:line="600" w:lineRule="exact"/>
        <w:ind w:firstLine="624"/>
        <w:rPr>
          <w:rFonts w:ascii="仿宋" w:hAnsi="仿宋" w:eastAsia="仿宋" w:cs="宋体"/>
          <w:kern w:val="0"/>
          <w:sz w:val="32"/>
          <w:szCs w:val="20"/>
        </w:rPr>
      </w:pPr>
      <w:r>
        <w:rPr>
          <w:rFonts w:hint="eastAsia" w:ascii="仿宋" w:hAnsi="仿宋" w:eastAsia="仿宋" w:cs="宋体"/>
          <w:kern w:val="0"/>
          <w:sz w:val="32"/>
          <w:szCs w:val="20"/>
        </w:rPr>
        <w:t>高校毕业生退役士兵（须为山西籍）在报考公务员时，可报考退役士兵职位，也可报考符合条件的其他职位。其中，在军队服役满5年的，还可以报考服务基层项目人员专门职位。</w:t>
      </w:r>
    </w:p>
    <w:p>
      <w:pPr>
        <w:widowControl/>
        <w:spacing w:line="600" w:lineRule="exact"/>
        <w:ind w:firstLine="624"/>
        <w:jc w:val="left"/>
        <w:rPr>
          <w:rFonts w:ascii="楷体" w:hAnsi="楷体" w:eastAsia="楷体"/>
          <w:b/>
          <w:kern w:val="0"/>
          <w:sz w:val="32"/>
          <w:szCs w:val="20"/>
        </w:rPr>
      </w:pPr>
      <w:r>
        <w:rPr>
          <w:rFonts w:hint="eastAsia" w:ascii="楷体" w:hAnsi="楷体" w:eastAsia="楷体"/>
          <w:b/>
          <w:kern w:val="0"/>
          <w:sz w:val="32"/>
          <w:szCs w:val="20"/>
        </w:rPr>
        <w:t>9.非普通高等学历教育的其他国民教育形式毕业生是否可以报考？</w:t>
      </w:r>
    </w:p>
    <w:p>
      <w:pPr>
        <w:widowControl/>
        <w:spacing w:line="600" w:lineRule="exact"/>
        <w:ind w:firstLine="624"/>
        <w:jc w:val="left"/>
        <w:rPr>
          <w:rFonts w:ascii="仿宋" w:hAnsi="仿宋" w:eastAsia="仿宋" w:cs="宋体"/>
          <w:kern w:val="0"/>
          <w:sz w:val="32"/>
          <w:szCs w:val="20"/>
        </w:rPr>
      </w:pPr>
      <w:r>
        <w:rPr>
          <w:rFonts w:hint="eastAsia" w:ascii="仿宋" w:hAnsi="仿宋" w:eastAsia="仿宋" w:cs="宋体"/>
          <w:kern w:val="0"/>
          <w:sz w:val="32"/>
          <w:szCs w:val="20"/>
        </w:rPr>
        <w:t>非普通高等学历教育的其他国民教育形式（自学考试、成人教育、网络教育、夜大、电大等）毕业生取得毕业证后，符合报考职位要求资格条件的，可以报考。</w:t>
      </w:r>
    </w:p>
    <w:p>
      <w:pPr>
        <w:widowControl/>
        <w:spacing w:line="600" w:lineRule="exact"/>
        <w:ind w:firstLine="624"/>
        <w:rPr>
          <w:rFonts w:ascii="楷体" w:hAnsi="楷体" w:eastAsia="楷体"/>
          <w:b/>
          <w:kern w:val="0"/>
          <w:sz w:val="32"/>
          <w:szCs w:val="20"/>
        </w:rPr>
      </w:pPr>
      <w:r>
        <w:rPr>
          <w:rFonts w:hint="eastAsia" w:ascii="楷体" w:hAnsi="楷体" w:eastAsia="楷体"/>
          <w:b/>
          <w:kern w:val="0"/>
          <w:sz w:val="32"/>
          <w:szCs w:val="20"/>
        </w:rPr>
        <w:t>10.</w:t>
      </w:r>
      <w:r>
        <w:rPr>
          <w:rFonts w:ascii="楷体" w:hAnsi="楷体" w:eastAsia="楷体"/>
          <w:b/>
          <w:kern w:val="0"/>
          <w:sz w:val="32"/>
          <w:szCs w:val="20"/>
        </w:rPr>
        <w:t xml:space="preserve"> 20</w:t>
      </w:r>
      <w:r>
        <w:rPr>
          <w:rFonts w:hint="eastAsia" w:ascii="楷体" w:hAnsi="楷体" w:eastAsia="楷体"/>
          <w:b/>
          <w:kern w:val="0"/>
          <w:sz w:val="32"/>
          <w:szCs w:val="20"/>
        </w:rPr>
        <w:t>20年毕业的定向生、委培生是否可以报考？</w:t>
      </w:r>
    </w:p>
    <w:p>
      <w:pPr>
        <w:adjustRightInd w:val="0"/>
        <w:spacing w:line="600" w:lineRule="exact"/>
        <w:ind w:firstLine="640" w:firstLineChars="200"/>
        <w:rPr>
          <w:rFonts w:ascii="仿宋" w:hAnsi="仿宋" w:eastAsia="仿宋" w:cs="宋体"/>
          <w:kern w:val="0"/>
          <w:sz w:val="32"/>
          <w:szCs w:val="20"/>
        </w:rPr>
      </w:pPr>
      <w:r>
        <w:rPr>
          <w:rFonts w:hint="eastAsia" w:ascii="仿宋" w:hAnsi="仿宋" w:eastAsia="仿宋" w:cs="宋体"/>
          <w:kern w:val="0"/>
          <w:sz w:val="32"/>
          <w:szCs w:val="20"/>
        </w:rPr>
        <w:t>不可以报考。</w:t>
      </w:r>
    </w:p>
    <w:p>
      <w:pPr>
        <w:widowControl/>
        <w:spacing w:line="600" w:lineRule="exact"/>
        <w:ind w:firstLine="624"/>
        <w:rPr>
          <w:rFonts w:ascii="楷体" w:hAnsi="楷体" w:eastAsia="楷体"/>
          <w:b/>
          <w:kern w:val="0"/>
          <w:sz w:val="32"/>
          <w:szCs w:val="20"/>
        </w:rPr>
      </w:pPr>
      <w:r>
        <w:rPr>
          <w:rFonts w:hint="eastAsia" w:ascii="楷体" w:hAnsi="楷体" w:eastAsia="楷体"/>
          <w:b/>
          <w:kern w:val="0"/>
          <w:sz w:val="32"/>
          <w:szCs w:val="20"/>
        </w:rPr>
        <w:t>11.招考职位表中所要求的学历、学位如何把握？</w:t>
      </w:r>
    </w:p>
    <w:p>
      <w:pPr>
        <w:spacing w:line="600" w:lineRule="exact"/>
        <w:ind w:firstLine="640" w:firstLineChars="200"/>
        <w:rPr>
          <w:rFonts w:ascii="仿宋" w:hAnsi="仿宋" w:eastAsia="仿宋" w:cs="宋体"/>
          <w:kern w:val="0"/>
          <w:sz w:val="32"/>
          <w:szCs w:val="20"/>
        </w:rPr>
      </w:pPr>
      <w:r>
        <w:rPr>
          <w:rFonts w:hint="eastAsia" w:ascii="仿宋" w:hAnsi="仿宋" w:eastAsia="仿宋"/>
          <w:sz w:val="32"/>
          <w:szCs w:val="32"/>
        </w:rPr>
        <w:t>报考者为2020年普通高校应届毕业生的，其毕业证书及学位证书须在2020年9月底前取得；参加自学考试、成人考试等教育形式的报考者，其毕业证书及学位证书须在2020年7月底前取得（因受疫情影响，毕业时间调整的，由毕业院校出具相关证明后，取得毕业证书及学位证书的时间可放宽到2020年12月底）。招考职位所要求的学历是指符合职位要求学习经历。包括普通高等院校教育和非普通高等学历教育的其他国民教育。</w:t>
      </w:r>
    </w:p>
    <w:p>
      <w:pPr>
        <w:spacing w:line="600" w:lineRule="exact"/>
        <w:ind w:firstLine="640" w:firstLineChars="200"/>
        <w:rPr>
          <w:rFonts w:ascii="仿宋" w:hAnsi="仿宋" w:eastAsia="仿宋" w:cs="宋体"/>
          <w:kern w:val="0"/>
          <w:sz w:val="32"/>
          <w:szCs w:val="20"/>
        </w:rPr>
      </w:pPr>
      <w:r>
        <w:rPr>
          <w:rFonts w:hint="eastAsia" w:ascii="仿宋" w:hAnsi="仿宋" w:eastAsia="仿宋" w:cs="宋体"/>
          <w:kern w:val="0"/>
          <w:sz w:val="32"/>
          <w:szCs w:val="20"/>
        </w:rPr>
        <w:t>报考者可以使用已经取得的学历报考相应职位（不含在读的非应届毕业生）。如报考职位要求为本科及以上学历的，研究生学历的毕业生可按所取得的本科学历专业报考。学位要求为填报学历所获得的相应学位。</w:t>
      </w:r>
    </w:p>
    <w:p>
      <w:pPr>
        <w:widowControl/>
        <w:spacing w:line="600" w:lineRule="exact"/>
        <w:ind w:firstLine="624"/>
        <w:jc w:val="left"/>
        <w:rPr>
          <w:rFonts w:ascii="楷体" w:hAnsi="楷体" w:eastAsia="楷体"/>
          <w:b/>
          <w:kern w:val="0"/>
          <w:sz w:val="32"/>
          <w:szCs w:val="20"/>
        </w:rPr>
      </w:pPr>
      <w:r>
        <w:rPr>
          <w:rFonts w:hint="eastAsia" w:ascii="楷体" w:hAnsi="楷体" w:eastAsia="楷体"/>
          <w:b/>
          <w:kern w:val="0"/>
          <w:sz w:val="32"/>
          <w:szCs w:val="20"/>
        </w:rPr>
        <w:t>12.留学回国人员报考需要提供哪些材料？</w:t>
      </w:r>
    </w:p>
    <w:p>
      <w:pPr>
        <w:adjustRightInd w:val="0"/>
        <w:spacing w:line="600" w:lineRule="exact"/>
        <w:ind w:firstLine="640" w:firstLineChars="200"/>
        <w:rPr>
          <w:rFonts w:ascii="仿宋" w:hAnsi="仿宋" w:eastAsia="仿宋" w:cs="宋体"/>
          <w:kern w:val="0"/>
          <w:sz w:val="32"/>
          <w:szCs w:val="20"/>
        </w:rPr>
      </w:pPr>
      <w:r>
        <w:rPr>
          <w:rFonts w:ascii="仿宋" w:hAnsi="仿宋" w:eastAsia="仿宋" w:cs="宋体"/>
          <w:kern w:val="0"/>
          <w:sz w:val="32"/>
          <w:szCs w:val="20"/>
        </w:rPr>
        <w:t>留学回国人员可以根据自身情况报考符合条件的职位。留学回国人员报考的，除需提供规定的材料外，还应</w:t>
      </w:r>
      <w:r>
        <w:rPr>
          <w:rFonts w:hint="eastAsia" w:ascii="仿宋" w:hAnsi="仿宋" w:eastAsia="仿宋" w:cs="宋体"/>
          <w:kern w:val="0"/>
          <w:sz w:val="32"/>
          <w:szCs w:val="20"/>
        </w:rPr>
        <w:t>在资格复审时</w:t>
      </w:r>
      <w:r>
        <w:rPr>
          <w:rFonts w:ascii="仿宋" w:hAnsi="仿宋" w:eastAsia="仿宋" w:cs="宋体"/>
          <w:kern w:val="0"/>
          <w:sz w:val="32"/>
          <w:szCs w:val="20"/>
        </w:rPr>
        <w:t>向招录机关提供学位和教育部门学历认证材料。学历认证由教育部留学服务中心负责。</w:t>
      </w:r>
      <w:r>
        <w:rPr>
          <w:rFonts w:hint="eastAsia" w:ascii="仿宋" w:hAnsi="仿宋" w:eastAsia="仿宋" w:cs="宋体"/>
          <w:kern w:val="0"/>
          <w:sz w:val="32"/>
          <w:szCs w:val="20"/>
        </w:rPr>
        <w:t>报考者</w:t>
      </w:r>
      <w:r>
        <w:rPr>
          <w:rFonts w:ascii="仿宋" w:hAnsi="仿宋" w:eastAsia="仿宋" w:cs="宋体"/>
          <w:kern w:val="0"/>
          <w:sz w:val="32"/>
          <w:szCs w:val="20"/>
        </w:rPr>
        <w:t>可登录教育部留学服务中心网站（http://www.cscse.edu.cn）查询认证的有关要求和程序。</w:t>
      </w:r>
    </w:p>
    <w:p>
      <w:pPr>
        <w:spacing w:line="600" w:lineRule="exact"/>
        <w:ind w:firstLine="643" w:firstLineChars="200"/>
        <w:rPr>
          <w:rFonts w:ascii="仿宋" w:hAnsi="仿宋" w:eastAsia="仿宋"/>
          <w:sz w:val="32"/>
          <w:szCs w:val="32"/>
        </w:rPr>
      </w:pPr>
      <w:r>
        <w:rPr>
          <w:rFonts w:hint="eastAsia" w:ascii="楷体" w:hAnsi="楷体" w:eastAsia="楷体"/>
          <w:b/>
          <w:kern w:val="0"/>
          <w:sz w:val="32"/>
          <w:szCs w:val="20"/>
        </w:rPr>
        <w:t>13.考生参加资格复审需要提供哪些材料？</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2020年应届毕业生应提供毕业院校出具的学历、所学专业证明、户口簿（或印有本人户口信息的户口簿页面）、身份证等相关证件（证明）原件及复印件；其他人员应提供报考职位所需要的本人身份证、户口簿（或印有本人户口信息的户口簿页面）、学历证书、学位证书、专业技术资格证书、从业（职业、执业）资格证书、表彰证明等原件及复印件。已就业的须提供人事管理主管部门出具的同意报考证明。</w:t>
      </w:r>
    </w:p>
    <w:p>
      <w:pPr>
        <w:spacing w:line="600" w:lineRule="exact"/>
        <w:ind w:firstLine="640" w:firstLineChars="200"/>
        <w:rPr>
          <w:rFonts w:ascii="仿宋_GB2312" w:hAnsi="仿宋" w:eastAsia="仿宋_GB2312"/>
          <w:b/>
          <w:sz w:val="32"/>
          <w:szCs w:val="32"/>
        </w:rPr>
      </w:pPr>
      <w:r>
        <w:rPr>
          <w:rFonts w:hint="eastAsia" w:ascii="仿宋" w:hAnsi="仿宋" w:eastAsia="仿宋"/>
          <w:sz w:val="32"/>
          <w:szCs w:val="32"/>
        </w:rPr>
        <w:t>招考职位要求有基层工作经历的，应提供相应的基层工作经历证明材料原件及复印件。其中，在基层机关、事业单位、国有企业工作以及在其他经济组织、社会组织工作等社会在职人员，须所在单位出具相应的录用审批表、报到通知书、劳动合同、聘用合同等相关证明材料。自主创业、灵活就业的人员，须提供工商注册登记或灵活就业登记等证明材料,也可提供劳动合同、聘用合同或社会保险缴存单等证明材料。离校未就业高校毕业生到高校毕业生实习见习基地参加见习或到企事业单位参加项目研究的，须提供见习单位出具的见习考核证明等材料。参加“三支一扶”计划等服务基层项目人员或基层特定公益岗位人员，单位在出具证明时须附注说明，也可提供社会保险缴存单等证明材料。</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除按上述要求外，下列人员还要求提供以下证明原件及复印件：</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留学回国人员应提供教育部留学服务中心出具的境外学历、学位认证书；</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大学生村官等服务基层项目人员报考服务基层项目人员专门职位或应届毕业生职位的，须登录山西人事考试专栏下载打印《服务基层项目人员审核表》，由服务所在地和市以上派出主管部门审核确认（其中：大学生村官由市县两级组织部门审核盖章，“教师特岗计划”项目人员由省教育厅审核盖章、“西部计划”项目和2010年以前参加“三支一扶”项目人员由团省委审核盖章、2010年及以后的“三支一扶”项目人员未取得服务证书的由省人社厅审核盖章，农技特岗人员由市县两级农业部门审核盖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退役士兵报考者，须提供本人身份证、户口簿（或印有本人户口信息的户口簿页面）、退伍证、学历证书、学位证书和县级退役军人事务部门出具的相关证明。已就业的还须由具有人事管理职能的主管部门出具同意报考证明。报考村（社区）干部专门职位的，村（社区）党组织成员由乡镇（街道）和县级组织部门出具相关工作证明，村（居）委会成员由乡镇（街道）和县级民政部门出具相关工作证明。</w:t>
      </w:r>
    </w:p>
    <w:p>
      <w:pPr>
        <w:widowControl/>
        <w:spacing w:line="600" w:lineRule="exact"/>
        <w:ind w:firstLine="624"/>
        <w:rPr>
          <w:rFonts w:ascii="楷体" w:hAnsi="楷体" w:eastAsia="楷体"/>
          <w:b/>
          <w:kern w:val="0"/>
          <w:sz w:val="32"/>
          <w:szCs w:val="20"/>
        </w:rPr>
      </w:pPr>
      <w:r>
        <w:rPr>
          <w:rFonts w:hint="eastAsia" w:ascii="楷体" w:hAnsi="楷体" w:eastAsia="楷体"/>
          <w:b/>
          <w:kern w:val="0"/>
          <w:sz w:val="32"/>
          <w:szCs w:val="20"/>
        </w:rPr>
        <w:t>14.工作之后取得全日制学历的，全日制学习时间是否计入基层工作经历时间？</w:t>
      </w:r>
    </w:p>
    <w:p>
      <w:pPr>
        <w:spacing w:line="600" w:lineRule="exact"/>
        <w:ind w:firstLine="640" w:firstLineChars="200"/>
        <w:rPr>
          <w:rFonts w:ascii="楷体" w:hAnsi="楷体" w:eastAsia="楷体"/>
          <w:b/>
          <w:kern w:val="0"/>
          <w:sz w:val="32"/>
          <w:szCs w:val="20"/>
        </w:rPr>
      </w:pPr>
      <w:r>
        <w:rPr>
          <w:rFonts w:hint="eastAsia" w:ascii="仿宋" w:hAnsi="仿宋" w:eastAsia="仿宋"/>
          <w:sz w:val="32"/>
          <w:szCs w:val="32"/>
        </w:rPr>
        <w:t>不计入基层工作经历时间。</w:t>
      </w:r>
    </w:p>
    <w:p>
      <w:pPr>
        <w:widowControl/>
        <w:spacing w:line="600" w:lineRule="exact"/>
        <w:ind w:firstLine="624"/>
        <w:rPr>
          <w:rFonts w:ascii="楷体" w:hAnsi="楷体" w:eastAsia="楷体"/>
          <w:b/>
          <w:kern w:val="0"/>
          <w:sz w:val="32"/>
          <w:szCs w:val="20"/>
        </w:rPr>
      </w:pPr>
      <w:r>
        <w:rPr>
          <w:rFonts w:hint="eastAsia" w:ascii="楷体" w:hAnsi="楷体" w:eastAsia="楷体"/>
          <w:b/>
          <w:kern w:val="0"/>
          <w:sz w:val="32"/>
          <w:szCs w:val="20"/>
        </w:rPr>
        <w:t>15.录用人民警察报考年龄是如何规定的？</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省级及以上公安机关、监狱、强制隔离戒毒管理机关录用人民警察的报考年龄条件按照现行公务员报考年龄规定执行。</w:t>
      </w:r>
    </w:p>
    <w:p>
      <w:pPr>
        <w:spacing w:line="600" w:lineRule="exact"/>
        <w:ind w:firstLine="640" w:firstLineChars="200"/>
        <w:rPr>
          <w:rFonts w:ascii="仿宋" w:hAnsi="仿宋" w:eastAsia="仿宋"/>
          <w:sz w:val="32"/>
          <w:szCs w:val="32"/>
        </w:rPr>
      </w:pPr>
      <w:r>
        <w:rPr>
          <w:rFonts w:ascii="仿宋" w:hAnsi="仿宋" w:eastAsia="仿宋"/>
          <w:sz w:val="32"/>
          <w:szCs w:val="32"/>
        </w:rPr>
        <w:t>地市及以下公安机关录用人民警察的报考年龄条件为，一般不超过30周岁（即19</w:t>
      </w:r>
      <w:r>
        <w:rPr>
          <w:rFonts w:hint="eastAsia" w:ascii="仿宋" w:hAnsi="仿宋" w:eastAsia="仿宋"/>
          <w:sz w:val="32"/>
          <w:szCs w:val="32"/>
        </w:rPr>
        <w:t>89</w:t>
      </w:r>
      <w:r>
        <w:rPr>
          <w:rFonts w:ascii="仿宋" w:hAnsi="仿宋" w:eastAsia="仿宋"/>
          <w:sz w:val="32"/>
          <w:szCs w:val="32"/>
        </w:rPr>
        <w:t>年</w:t>
      </w:r>
      <w:r>
        <w:rPr>
          <w:rFonts w:hint="eastAsia" w:ascii="仿宋" w:hAnsi="仿宋" w:eastAsia="仿宋"/>
          <w:sz w:val="32"/>
          <w:szCs w:val="32"/>
        </w:rPr>
        <w:t>3</w:t>
      </w:r>
      <w:r>
        <w:rPr>
          <w:rFonts w:ascii="仿宋" w:hAnsi="仿宋" w:eastAsia="仿宋"/>
          <w:sz w:val="32"/>
          <w:szCs w:val="32"/>
        </w:rPr>
        <w:t>月</w:t>
      </w:r>
      <w:r>
        <w:rPr>
          <w:rFonts w:hint="eastAsia" w:ascii="仿宋" w:hAnsi="仿宋" w:eastAsia="仿宋"/>
          <w:sz w:val="32"/>
          <w:szCs w:val="32"/>
        </w:rPr>
        <w:t>1日</w:t>
      </w:r>
      <w:r>
        <w:rPr>
          <w:rFonts w:ascii="仿宋" w:hAnsi="仿宋" w:eastAsia="仿宋"/>
          <w:sz w:val="32"/>
          <w:szCs w:val="32"/>
        </w:rPr>
        <w:t>以后出生），20</w:t>
      </w:r>
      <w:r>
        <w:rPr>
          <w:rFonts w:hint="eastAsia" w:ascii="仿宋" w:hAnsi="仿宋" w:eastAsia="仿宋"/>
          <w:sz w:val="32"/>
          <w:szCs w:val="32"/>
        </w:rPr>
        <w:t>20</w:t>
      </w:r>
      <w:r>
        <w:rPr>
          <w:rFonts w:ascii="仿宋" w:hAnsi="仿宋" w:eastAsia="仿宋"/>
          <w:sz w:val="32"/>
          <w:szCs w:val="32"/>
        </w:rPr>
        <w:t>年应届硕士研究生、博士研究生（非在职）和报考法医职位的，一般不超过35周岁（即198</w:t>
      </w:r>
      <w:r>
        <w:rPr>
          <w:rFonts w:hint="eastAsia" w:ascii="仿宋" w:hAnsi="仿宋" w:eastAsia="仿宋"/>
          <w:sz w:val="32"/>
          <w:szCs w:val="32"/>
        </w:rPr>
        <w:t>4</w:t>
      </w:r>
      <w:r>
        <w:rPr>
          <w:rFonts w:ascii="仿宋" w:hAnsi="仿宋" w:eastAsia="仿宋"/>
          <w:sz w:val="32"/>
          <w:szCs w:val="32"/>
        </w:rPr>
        <w:t>年</w:t>
      </w:r>
      <w:r>
        <w:rPr>
          <w:rFonts w:hint="eastAsia" w:ascii="仿宋" w:hAnsi="仿宋" w:eastAsia="仿宋"/>
          <w:sz w:val="32"/>
          <w:szCs w:val="32"/>
        </w:rPr>
        <w:t>3</w:t>
      </w:r>
      <w:r>
        <w:rPr>
          <w:rFonts w:ascii="仿宋" w:hAnsi="仿宋" w:eastAsia="仿宋"/>
          <w:sz w:val="32"/>
          <w:szCs w:val="32"/>
        </w:rPr>
        <w:t>月</w:t>
      </w:r>
      <w:r>
        <w:rPr>
          <w:rFonts w:hint="eastAsia" w:ascii="仿宋" w:hAnsi="仿宋" w:eastAsia="仿宋"/>
          <w:sz w:val="32"/>
          <w:szCs w:val="32"/>
        </w:rPr>
        <w:t>1日</w:t>
      </w:r>
      <w:r>
        <w:rPr>
          <w:rFonts w:ascii="仿宋" w:hAnsi="仿宋" w:eastAsia="仿宋"/>
          <w:sz w:val="32"/>
          <w:szCs w:val="32"/>
        </w:rPr>
        <w:t>以后出生）。</w:t>
      </w:r>
    </w:p>
    <w:p>
      <w:pPr>
        <w:spacing w:line="600" w:lineRule="exact"/>
        <w:ind w:firstLine="640" w:firstLineChars="200"/>
        <w:rPr>
          <w:rFonts w:ascii="仿宋" w:hAnsi="仿宋" w:eastAsia="仿宋"/>
          <w:sz w:val="32"/>
          <w:szCs w:val="32"/>
        </w:rPr>
      </w:pPr>
      <w:r>
        <w:rPr>
          <w:rFonts w:ascii="仿宋" w:hAnsi="仿宋" w:eastAsia="仿宋"/>
          <w:sz w:val="32"/>
          <w:szCs w:val="32"/>
        </w:rPr>
        <w:t>报考公安特警的人员年龄一般不超过25周岁（即199</w:t>
      </w:r>
      <w:r>
        <w:rPr>
          <w:rFonts w:hint="eastAsia" w:ascii="仿宋" w:hAnsi="仿宋" w:eastAsia="仿宋"/>
          <w:sz w:val="32"/>
          <w:szCs w:val="32"/>
        </w:rPr>
        <w:t>4</w:t>
      </w:r>
      <w:r>
        <w:rPr>
          <w:rFonts w:ascii="仿宋" w:hAnsi="仿宋" w:eastAsia="仿宋"/>
          <w:sz w:val="32"/>
          <w:szCs w:val="32"/>
        </w:rPr>
        <w:t>年</w:t>
      </w:r>
      <w:r>
        <w:rPr>
          <w:rFonts w:hint="eastAsia" w:ascii="仿宋" w:hAnsi="仿宋" w:eastAsia="仿宋"/>
          <w:sz w:val="32"/>
          <w:szCs w:val="32"/>
        </w:rPr>
        <w:t>3</w:t>
      </w:r>
      <w:r>
        <w:rPr>
          <w:rFonts w:ascii="仿宋" w:hAnsi="仿宋" w:eastAsia="仿宋"/>
          <w:sz w:val="32"/>
          <w:szCs w:val="32"/>
        </w:rPr>
        <w:t>月</w:t>
      </w:r>
      <w:r>
        <w:rPr>
          <w:rFonts w:hint="eastAsia" w:ascii="仿宋" w:hAnsi="仿宋" w:eastAsia="仿宋"/>
          <w:sz w:val="32"/>
          <w:szCs w:val="32"/>
        </w:rPr>
        <w:t>1日</w:t>
      </w:r>
      <w:r>
        <w:rPr>
          <w:rFonts w:ascii="仿宋" w:hAnsi="仿宋" w:eastAsia="仿宋"/>
          <w:sz w:val="32"/>
          <w:szCs w:val="32"/>
        </w:rPr>
        <w:t>以后出生）。</w:t>
      </w:r>
    </w:p>
    <w:p>
      <w:pPr>
        <w:spacing w:line="600" w:lineRule="exact"/>
        <w:ind w:firstLine="640" w:firstLineChars="200"/>
        <w:rPr>
          <w:rFonts w:ascii="仿宋" w:hAnsi="仿宋" w:eastAsia="仿宋"/>
          <w:sz w:val="32"/>
          <w:szCs w:val="32"/>
        </w:rPr>
      </w:pPr>
      <w:r>
        <w:rPr>
          <w:rFonts w:ascii="仿宋" w:hAnsi="仿宋" w:eastAsia="仿宋"/>
          <w:sz w:val="32"/>
          <w:szCs w:val="32"/>
        </w:rPr>
        <w:t>司法行政部门监狱、强制隔离戒毒所一线干警报考年龄一般不超过30周岁（即198</w:t>
      </w:r>
      <w:r>
        <w:rPr>
          <w:rFonts w:hint="eastAsia" w:ascii="仿宋" w:hAnsi="仿宋" w:eastAsia="仿宋"/>
          <w:sz w:val="32"/>
          <w:szCs w:val="32"/>
        </w:rPr>
        <w:t>9</w:t>
      </w:r>
      <w:r>
        <w:rPr>
          <w:rFonts w:ascii="仿宋" w:hAnsi="仿宋" w:eastAsia="仿宋"/>
          <w:sz w:val="32"/>
          <w:szCs w:val="32"/>
        </w:rPr>
        <w:t>年</w:t>
      </w:r>
      <w:r>
        <w:rPr>
          <w:rFonts w:hint="eastAsia" w:ascii="仿宋" w:hAnsi="仿宋" w:eastAsia="仿宋"/>
          <w:sz w:val="32"/>
          <w:szCs w:val="32"/>
        </w:rPr>
        <w:t>3</w:t>
      </w:r>
      <w:r>
        <w:rPr>
          <w:rFonts w:ascii="仿宋" w:hAnsi="仿宋" w:eastAsia="仿宋"/>
          <w:sz w:val="32"/>
          <w:szCs w:val="32"/>
        </w:rPr>
        <w:t>月</w:t>
      </w:r>
      <w:r>
        <w:rPr>
          <w:rFonts w:hint="eastAsia" w:ascii="仿宋" w:hAnsi="仿宋" w:eastAsia="仿宋"/>
          <w:sz w:val="32"/>
          <w:szCs w:val="32"/>
        </w:rPr>
        <w:t>1日</w:t>
      </w:r>
      <w:r>
        <w:rPr>
          <w:rFonts w:ascii="仿宋" w:hAnsi="仿宋" w:eastAsia="仿宋"/>
          <w:sz w:val="32"/>
          <w:szCs w:val="32"/>
        </w:rPr>
        <w:t>以后出生），20</w:t>
      </w:r>
      <w:r>
        <w:rPr>
          <w:rFonts w:hint="eastAsia" w:ascii="仿宋" w:hAnsi="仿宋" w:eastAsia="仿宋"/>
          <w:sz w:val="32"/>
          <w:szCs w:val="32"/>
        </w:rPr>
        <w:t>20</w:t>
      </w:r>
      <w:r>
        <w:rPr>
          <w:rFonts w:ascii="仿宋" w:hAnsi="仿宋" w:eastAsia="仿宋"/>
          <w:sz w:val="32"/>
          <w:szCs w:val="32"/>
        </w:rPr>
        <w:t>年应届硕士研究生、博士研究生（非在职）及狱医、心理矫正等特殊职位招考年龄一般不超过35周岁（即198</w:t>
      </w:r>
      <w:r>
        <w:rPr>
          <w:rFonts w:hint="eastAsia" w:ascii="仿宋" w:hAnsi="仿宋" w:eastAsia="仿宋"/>
          <w:sz w:val="32"/>
          <w:szCs w:val="32"/>
        </w:rPr>
        <w:t>4</w:t>
      </w:r>
      <w:r>
        <w:rPr>
          <w:rFonts w:ascii="仿宋" w:hAnsi="仿宋" w:eastAsia="仿宋"/>
          <w:sz w:val="32"/>
          <w:szCs w:val="32"/>
        </w:rPr>
        <w:t>年</w:t>
      </w:r>
      <w:r>
        <w:rPr>
          <w:rFonts w:hint="eastAsia" w:ascii="仿宋" w:hAnsi="仿宋" w:eastAsia="仿宋"/>
          <w:sz w:val="32"/>
          <w:szCs w:val="32"/>
        </w:rPr>
        <w:t>3</w:t>
      </w:r>
      <w:r>
        <w:rPr>
          <w:rFonts w:ascii="仿宋" w:hAnsi="仿宋" w:eastAsia="仿宋"/>
          <w:sz w:val="32"/>
          <w:szCs w:val="32"/>
        </w:rPr>
        <w:t>月</w:t>
      </w:r>
      <w:r>
        <w:rPr>
          <w:rFonts w:hint="eastAsia" w:ascii="仿宋" w:hAnsi="仿宋" w:eastAsia="仿宋"/>
          <w:sz w:val="32"/>
          <w:szCs w:val="32"/>
        </w:rPr>
        <w:t>1日</w:t>
      </w:r>
      <w:r>
        <w:rPr>
          <w:rFonts w:ascii="仿宋" w:hAnsi="仿宋" w:eastAsia="仿宋"/>
          <w:sz w:val="32"/>
          <w:szCs w:val="32"/>
        </w:rPr>
        <w:t>以后出生）。</w:t>
      </w:r>
    </w:p>
    <w:p>
      <w:pPr>
        <w:widowControl/>
        <w:spacing w:line="600" w:lineRule="exact"/>
        <w:ind w:firstLine="624"/>
        <w:rPr>
          <w:rFonts w:ascii="楷体" w:hAnsi="楷体" w:eastAsia="楷体"/>
          <w:b/>
          <w:kern w:val="0"/>
          <w:sz w:val="32"/>
          <w:szCs w:val="20"/>
        </w:rPr>
      </w:pPr>
      <w:r>
        <w:rPr>
          <w:rFonts w:hint="eastAsia" w:hAnsi="黑体" w:eastAsia="黑体" w:cs="宋体"/>
          <w:b/>
          <w:kern w:val="0"/>
          <w:sz w:val="32"/>
          <w:szCs w:val="20"/>
        </w:rPr>
        <w:t>16</w:t>
      </w:r>
      <w:r>
        <w:rPr>
          <w:rFonts w:hint="eastAsia" w:ascii="楷体" w:hAnsi="楷体" w:eastAsia="楷体"/>
          <w:b/>
          <w:kern w:val="0"/>
          <w:sz w:val="32"/>
          <w:szCs w:val="20"/>
        </w:rPr>
        <w:t>.</w:t>
      </w:r>
      <w:r>
        <w:rPr>
          <w:rFonts w:hint="eastAsia" w:ascii="楷体" w:hAnsi="楷体" w:eastAsia="楷体" w:cs="宋体"/>
          <w:b/>
          <w:kern w:val="0"/>
          <w:sz w:val="32"/>
          <w:szCs w:val="20"/>
        </w:rPr>
        <w:t>如何查询是否进入面试？</w:t>
      </w:r>
    </w:p>
    <w:p>
      <w:pPr>
        <w:widowControl/>
        <w:spacing w:line="600" w:lineRule="exact"/>
        <w:ind w:firstLine="624"/>
        <w:rPr>
          <w:rFonts w:ascii="仿宋" w:hAnsi="仿宋" w:eastAsia="仿宋" w:cs="宋体"/>
          <w:kern w:val="0"/>
          <w:sz w:val="32"/>
          <w:szCs w:val="20"/>
        </w:rPr>
      </w:pPr>
      <w:r>
        <w:rPr>
          <w:rFonts w:hint="eastAsia" w:ascii="仿宋" w:hAnsi="仿宋" w:eastAsia="仿宋" w:cs="宋体"/>
          <w:kern w:val="0"/>
          <w:sz w:val="32"/>
          <w:szCs w:val="20"/>
        </w:rPr>
        <w:t>各职位参加面试人员名单将在面试前统一在山西人事考试专栏上公布。</w:t>
      </w:r>
    </w:p>
    <w:p>
      <w:pPr>
        <w:widowControl/>
        <w:spacing w:line="600" w:lineRule="exact"/>
        <w:ind w:firstLine="624"/>
        <w:rPr>
          <w:rFonts w:ascii="楷体" w:hAnsi="楷体" w:eastAsia="楷体" w:cs="宋体"/>
          <w:b/>
          <w:kern w:val="0"/>
          <w:sz w:val="32"/>
          <w:szCs w:val="20"/>
        </w:rPr>
      </w:pPr>
      <w:r>
        <w:rPr>
          <w:rFonts w:hint="eastAsia" w:ascii="楷体" w:hAnsi="楷体" w:eastAsia="楷体" w:cs="宋体"/>
          <w:b/>
          <w:kern w:val="0"/>
          <w:sz w:val="32"/>
          <w:szCs w:val="20"/>
        </w:rPr>
        <w:t>17.什么时间进行面试?</w:t>
      </w:r>
    </w:p>
    <w:p>
      <w:pPr>
        <w:widowControl/>
        <w:spacing w:line="600" w:lineRule="exact"/>
        <w:ind w:firstLine="624"/>
        <w:rPr>
          <w:rFonts w:ascii="仿宋" w:hAnsi="仿宋" w:eastAsia="仿宋" w:cs="宋体"/>
          <w:kern w:val="0"/>
          <w:sz w:val="32"/>
          <w:szCs w:val="20"/>
        </w:rPr>
      </w:pPr>
      <w:r>
        <w:rPr>
          <w:rFonts w:hint="eastAsia" w:ascii="仿宋" w:hAnsi="仿宋" w:eastAsia="仿宋" w:cs="宋体"/>
          <w:kern w:val="0"/>
          <w:sz w:val="32"/>
          <w:szCs w:val="20"/>
        </w:rPr>
        <w:t>面试时间，将由省或市公务员主管部门根据资格复审情况进行确定。具体情况考生可登录山西人事考试专栏查询。</w:t>
      </w:r>
    </w:p>
    <w:p>
      <w:pPr>
        <w:widowControl/>
        <w:spacing w:line="600" w:lineRule="exact"/>
        <w:ind w:firstLine="624"/>
        <w:rPr>
          <w:rFonts w:ascii="楷体" w:hAnsi="楷体" w:eastAsia="楷体"/>
          <w:b/>
          <w:kern w:val="0"/>
          <w:sz w:val="32"/>
          <w:szCs w:val="20"/>
        </w:rPr>
      </w:pPr>
      <w:r>
        <w:rPr>
          <w:rFonts w:hint="eastAsia" w:ascii="楷体" w:hAnsi="楷体" w:eastAsia="楷体"/>
          <w:b/>
          <w:kern w:val="0"/>
          <w:sz w:val="32"/>
          <w:szCs w:val="20"/>
        </w:rPr>
        <w:t>18.</w:t>
      </w:r>
      <w:r>
        <w:rPr>
          <w:rFonts w:hint="eastAsia" w:ascii="楷体" w:hAnsi="楷体" w:eastAsia="楷体" w:cs="宋体"/>
          <w:b/>
          <w:kern w:val="0"/>
          <w:sz w:val="32"/>
          <w:szCs w:val="20"/>
        </w:rPr>
        <w:t>体检和考察由谁负责？</w:t>
      </w:r>
    </w:p>
    <w:p>
      <w:pPr>
        <w:widowControl/>
        <w:spacing w:line="600" w:lineRule="exact"/>
        <w:ind w:firstLine="624"/>
        <w:rPr>
          <w:rFonts w:ascii="仿宋" w:hAnsi="仿宋" w:eastAsia="仿宋" w:cs="宋体"/>
          <w:kern w:val="0"/>
          <w:sz w:val="32"/>
          <w:szCs w:val="20"/>
        </w:rPr>
      </w:pPr>
      <w:r>
        <w:rPr>
          <w:rFonts w:hint="eastAsia" w:ascii="仿宋" w:hAnsi="仿宋" w:eastAsia="仿宋" w:cs="宋体"/>
          <w:kern w:val="0"/>
          <w:sz w:val="32"/>
          <w:szCs w:val="20"/>
        </w:rPr>
        <w:t>报考省直机关职位的，体检和考察工作由省直招录机关负责；报考市级及其以下机关职位的，由各市公务员主管部门负责；报考法院检察院系统职位的，由省、市法院检察院负责。</w:t>
      </w:r>
    </w:p>
    <w:p>
      <w:pPr>
        <w:widowControl/>
        <w:spacing w:line="600" w:lineRule="exact"/>
        <w:ind w:firstLine="624"/>
        <w:rPr>
          <w:rFonts w:ascii="楷体" w:hAnsi="楷体" w:eastAsia="楷体" w:cs="宋体"/>
          <w:b/>
          <w:kern w:val="0"/>
          <w:sz w:val="32"/>
          <w:szCs w:val="20"/>
        </w:rPr>
      </w:pPr>
      <w:r>
        <w:rPr>
          <w:rFonts w:hint="eastAsia" w:ascii="楷体" w:hAnsi="楷体" w:eastAsia="楷体"/>
          <w:b/>
          <w:kern w:val="0"/>
          <w:sz w:val="32"/>
          <w:szCs w:val="20"/>
        </w:rPr>
        <w:t>19.</w:t>
      </w:r>
      <w:r>
        <w:rPr>
          <w:rFonts w:hint="eastAsia" w:ascii="楷体" w:hAnsi="楷体" w:eastAsia="楷体" w:cs="宋体"/>
          <w:b/>
          <w:kern w:val="0"/>
          <w:sz w:val="32"/>
          <w:szCs w:val="20"/>
        </w:rPr>
        <w:t>对体检结果有疑问的，如何提出复检申请？</w:t>
      </w:r>
    </w:p>
    <w:p>
      <w:pPr>
        <w:widowControl/>
        <w:spacing w:line="600" w:lineRule="exact"/>
        <w:ind w:firstLine="624"/>
        <w:rPr>
          <w:rFonts w:ascii="仿宋" w:hAnsi="仿宋" w:eastAsia="仿宋" w:cs="宋体"/>
          <w:kern w:val="0"/>
          <w:sz w:val="32"/>
          <w:szCs w:val="20"/>
        </w:rPr>
      </w:pPr>
      <w:r>
        <w:rPr>
          <w:rFonts w:hint="eastAsia" w:ascii="仿宋" w:hAnsi="仿宋" w:eastAsia="仿宋" w:cs="宋体"/>
          <w:kern w:val="0"/>
          <w:sz w:val="32"/>
          <w:szCs w:val="20"/>
        </w:rPr>
        <w:t>考生对非当日、非当场复检的体检项目结果有疑问时，可以在接到体检结论通知之日起</w:t>
      </w:r>
      <w:r>
        <w:rPr>
          <w:rFonts w:ascii="仿宋" w:hAnsi="仿宋" w:eastAsia="仿宋" w:cs="宋体"/>
          <w:kern w:val="0"/>
          <w:sz w:val="32"/>
          <w:szCs w:val="20"/>
        </w:rPr>
        <w:t>7日内，向体检实施机关提交复检申请，体检实施机关应尽快安排考生复检。体检实施机关对体检结论有疑问的，在接到体检结论通知之日起7日内决定是否进行复检。复检只能进行1次，体检结果以复检结论为准。《公务员录用体检特殊标准（试行）》中的所有体检项目均不进行复检。</w:t>
      </w:r>
    </w:p>
    <w:p>
      <w:pPr>
        <w:widowControl/>
        <w:spacing w:line="600" w:lineRule="exact"/>
        <w:ind w:firstLine="624"/>
        <w:rPr>
          <w:rFonts w:ascii="楷体" w:hAnsi="楷体" w:eastAsia="楷体" w:cs="宋体"/>
          <w:b/>
          <w:kern w:val="0"/>
          <w:sz w:val="32"/>
          <w:szCs w:val="20"/>
        </w:rPr>
      </w:pPr>
      <w:r>
        <w:rPr>
          <w:rFonts w:hint="eastAsia" w:ascii="楷体" w:hAnsi="楷体" w:eastAsia="楷体" w:cs="宋体"/>
          <w:b/>
          <w:kern w:val="0"/>
          <w:sz w:val="32"/>
          <w:szCs w:val="20"/>
        </w:rPr>
        <w:t>20.《山西省2020年</w:t>
      </w:r>
      <w:r>
        <w:rPr>
          <w:rFonts w:hint="eastAsia" w:ascii="楷体" w:hAnsi="楷体" w:eastAsia="楷体" w:cs="宋体"/>
          <w:b/>
          <w:kern w:val="0"/>
          <w:sz w:val="32"/>
          <w:szCs w:val="20"/>
          <w:lang w:eastAsia="zh-CN"/>
        </w:rPr>
        <w:t>度</w:t>
      </w:r>
      <w:r>
        <w:rPr>
          <w:rFonts w:hint="eastAsia" w:ascii="楷体" w:hAnsi="楷体" w:eastAsia="楷体" w:cs="宋体"/>
          <w:b/>
          <w:kern w:val="0"/>
          <w:sz w:val="32"/>
          <w:szCs w:val="20"/>
        </w:rPr>
        <w:t>考试录用公务员报考指南》的适用范围是什么？</w:t>
      </w:r>
    </w:p>
    <w:p>
      <w:pPr>
        <w:widowControl/>
        <w:spacing w:line="600" w:lineRule="exact"/>
        <w:ind w:firstLine="624"/>
        <w:rPr>
          <w:rFonts w:ascii="仿宋" w:hAnsi="仿宋" w:eastAsia="仿宋"/>
          <w:kern w:val="0"/>
          <w:sz w:val="32"/>
          <w:szCs w:val="20"/>
        </w:rPr>
      </w:pPr>
      <w:r>
        <w:rPr>
          <w:rFonts w:hint="eastAsia" w:ascii="仿宋" w:hAnsi="仿宋" w:eastAsia="仿宋" w:cs="宋体"/>
          <w:kern w:val="0"/>
          <w:sz w:val="32"/>
          <w:szCs w:val="20"/>
        </w:rPr>
        <w:t>《山西省</w:t>
      </w:r>
      <w:r>
        <w:rPr>
          <w:rFonts w:ascii="仿宋" w:hAnsi="仿宋" w:eastAsia="仿宋"/>
          <w:kern w:val="0"/>
          <w:sz w:val="32"/>
          <w:szCs w:val="20"/>
        </w:rPr>
        <w:t>20</w:t>
      </w:r>
      <w:r>
        <w:rPr>
          <w:rFonts w:hint="eastAsia" w:ascii="仿宋" w:hAnsi="仿宋" w:eastAsia="仿宋"/>
          <w:kern w:val="0"/>
          <w:sz w:val="32"/>
          <w:szCs w:val="20"/>
        </w:rPr>
        <w:t>20</w:t>
      </w:r>
      <w:r>
        <w:rPr>
          <w:rFonts w:hint="eastAsia" w:ascii="仿宋" w:hAnsi="仿宋" w:eastAsia="仿宋" w:cs="宋体"/>
          <w:kern w:val="0"/>
          <w:sz w:val="32"/>
          <w:szCs w:val="20"/>
        </w:rPr>
        <w:t>年</w:t>
      </w:r>
      <w:r>
        <w:rPr>
          <w:rFonts w:hint="eastAsia" w:ascii="仿宋" w:hAnsi="仿宋" w:eastAsia="仿宋" w:cs="宋体"/>
          <w:kern w:val="0"/>
          <w:sz w:val="32"/>
          <w:szCs w:val="20"/>
          <w:lang w:eastAsia="zh-CN"/>
        </w:rPr>
        <w:t>度</w:t>
      </w:r>
      <w:bookmarkStart w:id="0" w:name="_GoBack"/>
      <w:bookmarkEnd w:id="0"/>
      <w:r>
        <w:rPr>
          <w:rFonts w:hint="eastAsia" w:ascii="仿宋" w:hAnsi="仿宋" w:eastAsia="仿宋" w:cs="宋体"/>
          <w:kern w:val="0"/>
          <w:sz w:val="32"/>
          <w:szCs w:val="20"/>
        </w:rPr>
        <w:t>考试录用公务员报考指南》仅适用于本次公务员招考。</w:t>
      </w:r>
    </w:p>
    <w:p>
      <w:pPr>
        <w:widowControl/>
        <w:spacing w:line="600" w:lineRule="exact"/>
        <w:rPr>
          <w:rFonts w:eastAsia="楷体_GB2312"/>
          <w:b/>
          <w:kern w:val="0"/>
          <w:sz w:val="32"/>
          <w:szCs w:val="20"/>
        </w:rPr>
      </w:pPr>
    </w:p>
    <w:p>
      <w:pPr>
        <w:widowControl/>
        <w:spacing w:line="560" w:lineRule="exact"/>
        <w:ind w:firstLine="640" w:firstLineChars="200"/>
        <w:jc w:val="left"/>
        <w:rPr>
          <w:rFonts w:ascii="黑体" w:hAnsi="黑体" w:eastAsia="黑体" w:cs="宋体"/>
          <w:kern w:val="0"/>
          <w:sz w:val="32"/>
          <w:szCs w:val="20"/>
        </w:rPr>
      </w:pPr>
    </w:p>
    <w:p/>
    <w:p/>
    <w:sectPr>
      <w:footerReference r:id="rId3" w:type="default"/>
      <w:footerReference r:id="rId4" w:type="even"/>
      <w:pgSz w:w="11906" w:h="16838"/>
      <w:pgMar w:top="1871" w:right="1701" w:bottom="1701" w:left="1701"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6</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3B962A8E"/>
    <w:rsid w:val="0004670D"/>
    <w:rsid w:val="00396B59"/>
    <w:rsid w:val="005153F0"/>
    <w:rsid w:val="00BE70BE"/>
    <w:rsid w:val="02D12FC6"/>
    <w:rsid w:val="0628226B"/>
    <w:rsid w:val="0692462D"/>
    <w:rsid w:val="06BA4D42"/>
    <w:rsid w:val="08A86B16"/>
    <w:rsid w:val="08E9461C"/>
    <w:rsid w:val="0A6244C4"/>
    <w:rsid w:val="0A8A5905"/>
    <w:rsid w:val="0AA65B43"/>
    <w:rsid w:val="0BC700D9"/>
    <w:rsid w:val="0C367B4B"/>
    <w:rsid w:val="0C98145E"/>
    <w:rsid w:val="0CBC0749"/>
    <w:rsid w:val="0DA70E32"/>
    <w:rsid w:val="0E0F7E04"/>
    <w:rsid w:val="0E542EB8"/>
    <w:rsid w:val="0E577B60"/>
    <w:rsid w:val="112363FA"/>
    <w:rsid w:val="11F37843"/>
    <w:rsid w:val="12C63E46"/>
    <w:rsid w:val="133C05C1"/>
    <w:rsid w:val="13647D32"/>
    <w:rsid w:val="1385389A"/>
    <w:rsid w:val="15CC3E47"/>
    <w:rsid w:val="16967B2C"/>
    <w:rsid w:val="1772563C"/>
    <w:rsid w:val="19D62038"/>
    <w:rsid w:val="1A152C7B"/>
    <w:rsid w:val="1AB66DF5"/>
    <w:rsid w:val="1ABA0BFA"/>
    <w:rsid w:val="1ACD3FC1"/>
    <w:rsid w:val="1B81512C"/>
    <w:rsid w:val="1BCD3B81"/>
    <w:rsid w:val="1BD308C1"/>
    <w:rsid w:val="1C6079C8"/>
    <w:rsid w:val="1C6664A4"/>
    <w:rsid w:val="1CEE34B5"/>
    <w:rsid w:val="1D0F509E"/>
    <w:rsid w:val="1D52429F"/>
    <w:rsid w:val="1DEE45D5"/>
    <w:rsid w:val="1E633D89"/>
    <w:rsid w:val="200B0319"/>
    <w:rsid w:val="20641FB3"/>
    <w:rsid w:val="210A32C2"/>
    <w:rsid w:val="22CC22DC"/>
    <w:rsid w:val="237E0C6E"/>
    <w:rsid w:val="25091D44"/>
    <w:rsid w:val="25D36657"/>
    <w:rsid w:val="26A26C66"/>
    <w:rsid w:val="26B316F2"/>
    <w:rsid w:val="28206FE1"/>
    <w:rsid w:val="289B710E"/>
    <w:rsid w:val="2B36514F"/>
    <w:rsid w:val="2B8B392A"/>
    <w:rsid w:val="2C745E3C"/>
    <w:rsid w:val="2D5A019E"/>
    <w:rsid w:val="2DC237FD"/>
    <w:rsid w:val="2EE21EAB"/>
    <w:rsid w:val="2F0124BC"/>
    <w:rsid w:val="2F3A6BB0"/>
    <w:rsid w:val="305A2FD8"/>
    <w:rsid w:val="311C38A1"/>
    <w:rsid w:val="31465724"/>
    <w:rsid w:val="31EB6B2A"/>
    <w:rsid w:val="32264D24"/>
    <w:rsid w:val="3231093D"/>
    <w:rsid w:val="32D24AEA"/>
    <w:rsid w:val="33E062AC"/>
    <w:rsid w:val="358C0353"/>
    <w:rsid w:val="395127FA"/>
    <w:rsid w:val="3A8450B0"/>
    <w:rsid w:val="3B2A4C7B"/>
    <w:rsid w:val="3B783D56"/>
    <w:rsid w:val="3B962A8E"/>
    <w:rsid w:val="3B9A6EDF"/>
    <w:rsid w:val="3D8E4B2C"/>
    <w:rsid w:val="3E453815"/>
    <w:rsid w:val="3E74580E"/>
    <w:rsid w:val="3ED41974"/>
    <w:rsid w:val="3F6A2AB7"/>
    <w:rsid w:val="3F6F6B3C"/>
    <w:rsid w:val="3FF112E8"/>
    <w:rsid w:val="40083626"/>
    <w:rsid w:val="40385310"/>
    <w:rsid w:val="403F7F50"/>
    <w:rsid w:val="40A419C7"/>
    <w:rsid w:val="40FE350A"/>
    <w:rsid w:val="41420F02"/>
    <w:rsid w:val="417F5E33"/>
    <w:rsid w:val="42EC5CA5"/>
    <w:rsid w:val="4316033B"/>
    <w:rsid w:val="43C93682"/>
    <w:rsid w:val="442B2CF7"/>
    <w:rsid w:val="44DE1C3B"/>
    <w:rsid w:val="465B31E0"/>
    <w:rsid w:val="46690CB9"/>
    <w:rsid w:val="483A6BD1"/>
    <w:rsid w:val="48B718FB"/>
    <w:rsid w:val="48F02BDA"/>
    <w:rsid w:val="48F53FEA"/>
    <w:rsid w:val="4BD66555"/>
    <w:rsid w:val="4D28028D"/>
    <w:rsid w:val="4EFA214E"/>
    <w:rsid w:val="4F6E6C3A"/>
    <w:rsid w:val="4FB50AA7"/>
    <w:rsid w:val="50A916FA"/>
    <w:rsid w:val="51067180"/>
    <w:rsid w:val="523654AB"/>
    <w:rsid w:val="52722488"/>
    <w:rsid w:val="53E8417B"/>
    <w:rsid w:val="55D45543"/>
    <w:rsid w:val="56865B7B"/>
    <w:rsid w:val="5711574C"/>
    <w:rsid w:val="573C4AE5"/>
    <w:rsid w:val="57A153D5"/>
    <w:rsid w:val="594E48B5"/>
    <w:rsid w:val="59581FC7"/>
    <w:rsid w:val="5A404CBD"/>
    <w:rsid w:val="5B9F6D6E"/>
    <w:rsid w:val="5BE45D53"/>
    <w:rsid w:val="5D174D41"/>
    <w:rsid w:val="5EEF5824"/>
    <w:rsid w:val="5F8E72BA"/>
    <w:rsid w:val="62CF1896"/>
    <w:rsid w:val="630A4129"/>
    <w:rsid w:val="6346191B"/>
    <w:rsid w:val="63B74407"/>
    <w:rsid w:val="661A54AC"/>
    <w:rsid w:val="66E01C1A"/>
    <w:rsid w:val="67A8557F"/>
    <w:rsid w:val="68AB0AFC"/>
    <w:rsid w:val="69BA6770"/>
    <w:rsid w:val="6A0A03AB"/>
    <w:rsid w:val="6AD97F5A"/>
    <w:rsid w:val="6B2E20BA"/>
    <w:rsid w:val="6C7A491D"/>
    <w:rsid w:val="6D0F5E57"/>
    <w:rsid w:val="6E4171A0"/>
    <w:rsid w:val="6F7F5A79"/>
    <w:rsid w:val="713906C5"/>
    <w:rsid w:val="71B837D7"/>
    <w:rsid w:val="734E4530"/>
    <w:rsid w:val="75DC6909"/>
    <w:rsid w:val="76543799"/>
    <w:rsid w:val="76D630A4"/>
    <w:rsid w:val="777B7167"/>
    <w:rsid w:val="77CC46DD"/>
    <w:rsid w:val="799F2950"/>
    <w:rsid w:val="79CC5262"/>
    <w:rsid w:val="7C974E8E"/>
    <w:rsid w:val="7CD36A8B"/>
    <w:rsid w:val="7D1175F6"/>
    <w:rsid w:val="7DA53471"/>
    <w:rsid w:val="7E6335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7">
    <w:name w:val="Strong"/>
    <w:basedOn w:val="6"/>
    <w:qFormat/>
    <w:uiPriority w:val="0"/>
    <w:rPr>
      <w:b/>
    </w:rPr>
  </w:style>
  <w:style w:type="character" w:styleId="8">
    <w:name w:val="page number"/>
    <w:basedOn w:val="6"/>
    <w:qFormat/>
    <w:uiPriority w:val="0"/>
  </w:style>
  <w:style w:type="character" w:styleId="9">
    <w:name w:val="Hyperlink"/>
    <w:basedOn w:val="6"/>
    <w:qFormat/>
    <w:uiPriority w:val="0"/>
    <w:rPr>
      <w:color w:val="0000FF"/>
      <w:u w:val="single"/>
    </w:rPr>
  </w:style>
  <w:style w:type="character" w:customStyle="1" w:styleId="10">
    <w:name w:val="页眉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771</Words>
  <Characters>4400</Characters>
  <Lines>36</Lines>
  <Paragraphs>10</Paragraphs>
  <TotalTime>49</TotalTime>
  <ScaleCrop>false</ScaleCrop>
  <LinksUpToDate>false</LinksUpToDate>
  <CharactersWithSpaces>5161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2019-01-23T06:41:00Z</dcterms:created>
  <dc:creator>hp</dc:creator>
  <cp:lastModifiedBy>Administrator</cp:lastModifiedBy>
  <cp:lastPrinted>2020-07-06T00:40:00Z</cp:lastPrinted>
  <dcterms:modified xsi:type="dcterms:W3CDTF">2020-07-10T09:10:44Z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