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</w:p>
    <w:tbl>
      <w:tblPr>
        <w:tblStyle w:val="7"/>
        <w:tblW w:w="1498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_____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  <w:lang w:eastAsia="zh-CN"/>
              </w:rPr>
              <w:t>村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妨碍河道行洪突出问题排查整治工作统计表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2" w:firstLineChars="0"/>
        <w:jc w:val="left"/>
        <w:textAlignment w:val="auto"/>
        <w:rPr>
          <w:rFonts w:hint="eastAsia" w:ascii="仿宋_GB2312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cs="宋体"/>
          <w:bCs/>
          <w:color w:val="000000"/>
          <w:kern w:val="0"/>
          <w:sz w:val="28"/>
          <w:szCs w:val="28"/>
        </w:rPr>
        <w:t>（盖章）                              填表日期：                          单位：个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951"/>
        <w:gridCol w:w="951"/>
        <w:gridCol w:w="952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98" w:type="dxa"/>
            <w:vMerge w:val="restar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98" w:type="dxa"/>
            <w:vMerge w:val="restart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河道</w:t>
            </w:r>
          </w:p>
        </w:tc>
        <w:tc>
          <w:tcPr>
            <w:tcW w:w="2197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198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第1类问题</w:t>
            </w:r>
          </w:p>
        </w:tc>
        <w:tc>
          <w:tcPr>
            <w:tcW w:w="2198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第2类问题</w:t>
            </w:r>
          </w:p>
        </w:tc>
        <w:tc>
          <w:tcPr>
            <w:tcW w:w="2198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2198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第9类问题</w:t>
            </w:r>
          </w:p>
        </w:tc>
        <w:tc>
          <w:tcPr>
            <w:tcW w:w="2198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第10类问题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Merge w:val="continue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vMerge w:val="continue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排查</w:t>
            </w: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整治</w:t>
            </w: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排查</w:t>
            </w: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整治</w:t>
            </w: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排查</w:t>
            </w: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整治</w:t>
            </w: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排查</w:t>
            </w: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整治</w:t>
            </w: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排查</w:t>
            </w: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整治</w:t>
            </w: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排查</w:t>
            </w: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整治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98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98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98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98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98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....</w:t>
            </w:r>
          </w:p>
        </w:tc>
        <w:tc>
          <w:tcPr>
            <w:tcW w:w="1098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6" w:type="dxa"/>
            <w:gridSpan w:val="2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1098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noWrap w:val="0"/>
            <w:vAlign w:val="top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62" w:firstLineChars="0"/>
        <w:jc w:val="left"/>
        <w:textAlignment w:val="auto"/>
        <w:rPr>
          <w:rFonts w:hint="eastAsia" w:ascii="仿宋_GB2312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cs="宋体"/>
          <w:bCs/>
          <w:color w:val="000000"/>
          <w:kern w:val="0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hAnsi="宋体" w:cs="宋体"/>
          <w:bCs/>
          <w:color w:val="000000"/>
          <w:kern w:val="0"/>
          <w:sz w:val="28"/>
          <w:szCs w:val="28"/>
        </w:rPr>
        <w:t xml:space="preserve">审核人：   </w:t>
      </w:r>
      <w:r>
        <w:rPr>
          <w:rFonts w:hint="eastAsia" w:ascii="仿宋_GB2312" w:hAnsi="宋体" w:cs="宋体"/>
          <w:bCs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cs="宋体"/>
          <w:bCs/>
          <w:color w:val="000000"/>
          <w:kern w:val="0"/>
          <w:sz w:val="28"/>
          <w:szCs w:val="28"/>
        </w:rPr>
        <w:t xml:space="preserve">       </w:t>
      </w:r>
      <w:r>
        <w:rPr>
          <w:rFonts w:hint="eastAsia" w:ascii="仿宋_GB2312" w:hAnsi="宋体" w:cs="宋体"/>
          <w:bCs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cs="宋体"/>
          <w:bCs/>
          <w:color w:val="000000"/>
          <w:kern w:val="0"/>
          <w:sz w:val="28"/>
          <w:szCs w:val="28"/>
        </w:rPr>
        <w:t xml:space="preserve">填表人：           </w:t>
      </w:r>
      <w:r>
        <w:rPr>
          <w:rFonts w:hint="eastAsia" w:ascii="仿宋_GB2312" w:hAnsi="宋体" w:cs="宋体"/>
          <w:bCs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cs="宋体"/>
          <w:bCs/>
          <w:color w:val="000000"/>
          <w:kern w:val="0"/>
          <w:sz w:val="28"/>
          <w:szCs w:val="28"/>
        </w:rPr>
        <w:t>联系方式：</w:t>
      </w:r>
    </w:p>
    <w:p>
      <w:pP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sectPr>
          <w:footerReference r:id="rId3" w:type="default"/>
          <w:pgSz w:w="16838" w:h="11906" w:orient="landscape"/>
          <w:pgMar w:top="1587" w:right="2041" w:bottom="1474" w:left="161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22" w:charSpace="0"/>
        </w:sect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备注：第6-7类问题可只填排查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7678420</wp:posOffset>
              </wp:positionH>
              <wp:positionV relativeFrom="paragraph">
                <wp:posOffset>-103505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604.6pt;margin-top:-8.1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h1ucrZAAAADQEAAA8AAAAAAAAAAQAgAAAAIgAAAGRy&#10;cy9kb3ducmV2LnhtbFBLAQIUABQAAAAIAIdO4kBio3/WywEAAKUDAAAOAAAAAAAAAAEAIAAAACgB&#10;AABkcnMvZTJvRG9jLnhtbFBLBQYAAAAABgAGAFkBAABl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DE4ODNkMDgwODRjNjA1ZjUyNzIyMDI3ZDg5NGEifQ=="/>
  </w:docVars>
  <w:rsids>
    <w:rsidRoot w:val="529C3C82"/>
    <w:rsid w:val="529C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rFonts w:eastAsia="仿宋_GB2312"/>
      <w:sz w:val="32"/>
    </w:rPr>
  </w:style>
  <w:style w:type="paragraph" w:styleId="4">
    <w:name w:val="Body Text First Indent 2"/>
    <w:basedOn w:val="5"/>
    <w:qFormat/>
    <w:uiPriority w:val="0"/>
    <w:pPr>
      <w:ind w:firstLine="420" w:firstLineChars="200"/>
    </w:pPr>
  </w:style>
  <w:style w:type="paragraph" w:styleId="5">
    <w:name w:val="Body Text Indent"/>
    <w:basedOn w:val="1"/>
    <w:qFormat/>
    <w:uiPriority w:val="0"/>
    <w:pPr>
      <w:spacing w:line="540" w:lineRule="auto"/>
      <w:ind w:firstLine="200" w:firstLineChars="200"/>
    </w:pPr>
    <w:rPr>
      <w:rFonts w:ascii="仿宋_GB2312" w:eastAsia="仿宋_GB2312"/>
      <w:sz w:val="32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2022-12-19T12:19:00Z</dcterms:created>
  <dc:creator>mqf</dc:creator>
  <cp:lastModifiedBy>mqf</cp:lastModifiedBy>
  <dcterms:modified xsi:type="dcterms:W3CDTF">2022-12-19T12:19:49Z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8F37BFB0EEA04540B58DC5120DC33294</vt:lpwstr>
  </property>
</Properties>
</file>