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ascii="黑体" w:hAnsi="黑体" w:eastAsia="黑体" w:cs="黑体"/>
          <w:b/>
          <w:bCs/>
          <w:lang w:val="en-US" w:eastAsia="zh-CN"/>
        </w:rPr>
      </w:pPr>
      <w:r>
        <w:rPr>
          <w:rFonts w:hint="eastAsia" w:ascii="黑体" w:hAnsi="黑体" w:eastAsia="黑体" w:cs="黑体"/>
          <w:b/>
          <w:bCs/>
          <w:spacing w:val="-27"/>
        </w:rPr>
        <w:t xml:space="preserve">附件 </w:t>
      </w:r>
      <w:r>
        <w:rPr>
          <w:rFonts w:hint="eastAsia" w:ascii="黑体" w:hAnsi="黑体" w:eastAsia="黑体" w:cs="黑体"/>
          <w:b/>
          <w:bCs/>
          <w:spacing w:val="-27"/>
          <w:lang w:val="en-US" w:eastAsia="zh-CN"/>
        </w:rPr>
        <w:t>1</w:t>
      </w:r>
    </w:p>
    <w:p>
      <w:pPr>
        <w:pStyle w:val="5"/>
        <w:spacing w:before="6"/>
        <w:rPr>
          <w:sz w:val="45"/>
        </w:rPr>
      </w:pPr>
      <w:r>
        <w:br w:type="column"/>
      </w:r>
    </w:p>
    <w:p>
      <w:pPr>
        <w:pStyle w:val="10"/>
        <w:ind w:right="1273"/>
        <w:rPr>
          <w:rFonts w:hint="eastAsia" w:ascii="方正小标宋简体" w:hAnsi="方正小标宋简体" w:eastAsia="方正小标宋简体" w:cs="方正小标宋简体"/>
          <w:b/>
          <w:bCs/>
        </w:rPr>
      </w:pPr>
      <w:r>
        <w:rPr>
          <w:rFonts w:hint="eastAsia" w:ascii="方正小标宋简体" w:hAnsi="方正小标宋简体" w:eastAsia="方正小标宋简体" w:cs="方正小标宋简体"/>
          <w:b/>
          <w:bCs/>
        </w:rPr>
        <w:t>临县预算绩效管理工作考核评分表</w:t>
      </w:r>
    </w:p>
    <w:p>
      <w:pPr>
        <w:tabs>
          <w:tab w:val="left" w:pos="1125"/>
        </w:tabs>
        <w:spacing w:before="102"/>
        <w:ind w:right="1072"/>
        <w:jc w:val="center"/>
        <w:rPr>
          <w:rFonts w:hint="eastAsia" w:ascii="仿宋" w:eastAsia="仿宋"/>
          <w:b/>
          <w:sz w:val="28"/>
        </w:rPr>
      </w:pPr>
      <w:r>
        <w:rPr>
          <w:rFonts w:hint="eastAsia" w:ascii="仿宋" w:eastAsia="仿宋"/>
          <w:b/>
          <w:sz w:val="28"/>
          <w:lang w:val="en-US" w:eastAsia="zh-CN"/>
        </w:rPr>
        <w:t>（2021</w:t>
      </w:r>
      <w:r>
        <w:rPr>
          <w:rFonts w:hint="eastAsia" w:ascii="仿宋" w:eastAsia="仿宋"/>
          <w:b/>
          <w:sz w:val="28"/>
        </w:rPr>
        <w:t>年度）</w:t>
      </w:r>
    </w:p>
    <w:p>
      <w:pPr>
        <w:jc w:val="center"/>
        <w:rPr>
          <w:rFonts w:hint="eastAsia" w:ascii="仿宋" w:eastAsia="仿宋"/>
          <w:sz w:val="28"/>
        </w:rPr>
        <w:sectPr>
          <w:pgSz w:w="11910" w:h="16840"/>
          <w:pgMar w:top="1580" w:right="1140" w:bottom="1160" w:left="1060" w:header="720" w:footer="720" w:gutter="0"/>
          <w:cols w:equalWidth="0" w:num="2">
            <w:col w:w="1118" w:space="40"/>
            <w:col w:w="8552"/>
          </w:cols>
        </w:sectPr>
      </w:pPr>
    </w:p>
    <w:p>
      <w:pPr>
        <w:tabs>
          <w:tab w:val="left" w:pos="8067"/>
          <w:tab w:val="left" w:pos="8549"/>
          <w:tab w:val="left" w:pos="9031"/>
        </w:tabs>
        <w:spacing w:before="66" w:after="3"/>
        <w:ind w:left="238"/>
        <w:jc w:val="left"/>
        <w:rPr>
          <w:rFonts w:hint="eastAsia" w:ascii="仿宋" w:eastAsia="仿宋"/>
          <w:b/>
          <w:sz w:val="24"/>
        </w:rPr>
      </w:pPr>
      <w:r>
        <w:rPr>
          <w:rFonts w:hint="eastAsia" w:ascii="仿宋" w:eastAsia="仿宋"/>
          <w:b/>
          <w:sz w:val="24"/>
        </w:rPr>
        <w:t>单位：</w:t>
      </w:r>
      <w:r>
        <w:rPr>
          <w:rFonts w:hint="eastAsia" w:ascii="仿宋" w:eastAsia="仿宋"/>
          <w:b/>
          <w:sz w:val="24"/>
          <w:lang w:eastAsia="zh-CN"/>
        </w:rPr>
        <w:t>临县自然资源局</w:t>
      </w:r>
      <w:r>
        <w:rPr>
          <w:rFonts w:hint="eastAsia" w:ascii="仿宋" w:eastAsia="仿宋"/>
          <w:b/>
          <w:sz w:val="24"/>
          <w:lang w:val="en-US" w:eastAsia="zh-CN"/>
        </w:rPr>
        <w:t xml:space="preserve">                                     2021</w:t>
      </w:r>
      <w:r>
        <w:rPr>
          <w:rFonts w:hint="eastAsia" w:ascii="仿宋" w:eastAsia="仿宋"/>
          <w:b/>
          <w:sz w:val="24"/>
        </w:rPr>
        <w:t>年</w:t>
      </w:r>
      <w:r>
        <w:rPr>
          <w:rFonts w:hint="eastAsia" w:ascii="仿宋" w:eastAsia="仿宋"/>
          <w:b/>
          <w:sz w:val="24"/>
        </w:rPr>
        <w:tab/>
      </w:r>
      <w:r>
        <w:rPr>
          <w:rFonts w:hint="eastAsia" w:ascii="仿宋" w:eastAsia="仿宋"/>
          <w:b/>
          <w:sz w:val="24"/>
          <w:lang w:val="en-US" w:eastAsia="zh-CN"/>
        </w:rPr>
        <w:t>12</w:t>
      </w:r>
      <w:r>
        <w:rPr>
          <w:rFonts w:hint="eastAsia" w:ascii="仿宋" w:eastAsia="仿宋"/>
          <w:b/>
          <w:sz w:val="24"/>
        </w:rPr>
        <w:t>月</w:t>
      </w:r>
      <w:r>
        <w:rPr>
          <w:rFonts w:hint="eastAsia" w:ascii="仿宋" w:eastAsia="仿宋"/>
          <w:b/>
          <w:sz w:val="24"/>
          <w:lang w:val="en-US" w:eastAsia="zh-CN"/>
        </w:rPr>
        <w:t>31</w:t>
      </w:r>
      <w:bookmarkStart w:id="0" w:name="_GoBack"/>
      <w:bookmarkEnd w:id="0"/>
      <w:r>
        <w:rPr>
          <w:rFonts w:hint="eastAsia" w:ascii="仿宋" w:eastAsia="仿宋"/>
          <w:b/>
          <w:sz w:val="24"/>
        </w:rPr>
        <w:t>日</w:t>
      </w:r>
    </w:p>
    <w:tbl>
      <w:tblPr>
        <w:tblStyle w:val="7"/>
        <w:tblW w:w="9340" w:type="dxa"/>
        <w:tblInd w:w="2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23"/>
        <w:gridCol w:w="413"/>
        <w:gridCol w:w="5095"/>
        <w:gridCol w:w="798"/>
        <w:gridCol w:w="8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223" w:type="dxa"/>
            <w:noWrap w:val="0"/>
            <w:vAlign w:val="top"/>
          </w:tcPr>
          <w:p>
            <w:pPr>
              <w:pStyle w:val="11"/>
              <w:spacing w:before="162"/>
              <w:ind w:left="11" w:right="3"/>
              <w:jc w:val="center"/>
              <w:rPr>
                <w:b/>
                <w:sz w:val="24"/>
              </w:rPr>
            </w:pPr>
            <w:r>
              <w:rPr>
                <w:b/>
                <w:sz w:val="24"/>
              </w:rPr>
              <w:t>考核内容</w:t>
            </w:r>
          </w:p>
        </w:tc>
        <w:tc>
          <w:tcPr>
            <w:tcW w:w="413" w:type="dxa"/>
            <w:noWrap w:val="0"/>
            <w:vAlign w:val="top"/>
          </w:tcPr>
          <w:p>
            <w:pPr>
              <w:pStyle w:val="11"/>
              <w:spacing w:before="11" w:line="300" w:lineRule="exact"/>
              <w:ind w:left="86" w:right="74"/>
              <w:jc w:val="center"/>
              <w:rPr>
                <w:b/>
                <w:sz w:val="24"/>
              </w:rPr>
            </w:pPr>
            <w:r>
              <w:rPr>
                <w:b/>
                <w:sz w:val="24"/>
              </w:rPr>
              <w:t>分值</w:t>
            </w:r>
          </w:p>
        </w:tc>
        <w:tc>
          <w:tcPr>
            <w:tcW w:w="5095" w:type="dxa"/>
            <w:noWrap w:val="0"/>
            <w:vAlign w:val="top"/>
          </w:tcPr>
          <w:p>
            <w:pPr>
              <w:pStyle w:val="11"/>
              <w:spacing w:before="162"/>
              <w:ind w:left="2045" w:right="2035"/>
              <w:jc w:val="center"/>
              <w:rPr>
                <w:b/>
                <w:sz w:val="24"/>
              </w:rPr>
            </w:pPr>
            <w:r>
              <w:rPr>
                <w:b/>
                <w:sz w:val="24"/>
              </w:rPr>
              <w:t>计分标准</w:t>
            </w:r>
          </w:p>
        </w:tc>
        <w:tc>
          <w:tcPr>
            <w:tcW w:w="798" w:type="dxa"/>
            <w:noWrap w:val="0"/>
            <w:vAlign w:val="top"/>
          </w:tcPr>
          <w:p>
            <w:pPr>
              <w:pStyle w:val="11"/>
              <w:spacing w:before="11" w:line="300" w:lineRule="exact"/>
              <w:ind w:left="158" w:right="147"/>
              <w:jc w:val="center"/>
              <w:rPr>
                <w:b/>
                <w:sz w:val="24"/>
              </w:rPr>
            </w:pPr>
            <w:r>
              <w:rPr>
                <w:b/>
                <w:sz w:val="24"/>
              </w:rPr>
              <w:t>自评分数</w:t>
            </w:r>
          </w:p>
        </w:tc>
        <w:tc>
          <w:tcPr>
            <w:tcW w:w="811" w:type="dxa"/>
            <w:noWrap w:val="0"/>
            <w:vAlign w:val="top"/>
          </w:tcPr>
          <w:p>
            <w:pPr>
              <w:pStyle w:val="11"/>
              <w:spacing w:before="11" w:line="300" w:lineRule="exact"/>
              <w:ind w:left="164" w:right="154"/>
              <w:jc w:val="center"/>
              <w:rPr>
                <w:b/>
                <w:sz w:val="24"/>
              </w:rPr>
            </w:pPr>
            <w:r>
              <w:rPr>
                <w:b/>
                <w:sz w:val="24"/>
              </w:rPr>
              <w:t>评定分数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2223" w:type="dxa"/>
            <w:noWrap w:val="0"/>
            <w:vAlign w:val="top"/>
          </w:tcPr>
          <w:p>
            <w:pPr>
              <w:pStyle w:val="11"/>
              <w:spacing w:before="99"/>
              <w:ind w:left="13" w:right="3"/>
              <w:jc w:val="center"/>
              <w:rPr>
                <w:b/>
                <w:sz w:val="24"/>
              </w:rPr>
            </w:pPr>
            <w:r>
              <w:rPr>
                <w:b/>
                <w:sz w:val="24"/>
              </w:rPr>
              <w:t>一、基础工作</w:t>
            </w:r>
          </w:p>
        </w:tc>
        <w:tc>
          <w:tcPr>
            <w:tcW w:w="413" w:type="dxa"/>
            <w:noWrap w:val="0"/>
            <w:vAlign w:val="top"/>
          </w:tcPr>
          <w:p>
            <w:pPr>
              <w:pStyle w:val="11"/>
              <w:spacing w:before="99"/>
              <w:ind w:right="72"/>
              <w:jc w:val="center"/>
              <w:rPr>
                <w:b/>
                <w:sz w:val="24"/>
              </w:rPr>
            </w:pPr>
            <w:r>
              <w:rPr>
                <w:b/>
                <w:sz w:val="24"/>
              </w:rPr>
              <w:t>10</w:t>
            </w:r>
          </w:p>
        </w:tc>
        <w:tc>
          <w:tcPr>
            <w:tcW w:w="5095" w:type="dxa"/>
            <w:noWrap w:val="0"/>
            <w:vAlign w:val="top"/>
          </w:tcPr>
          <w:p>
            <w:pPr>
              <w:pStyle w:val="11"/>
              <w:spacing w:before="99"/>
              <w:ind w:left="14"/>
              <w:jc w:val="center"/>
              <w:rPr>
                <w:b/>
                <w:sz w:val="24"/>
              </w:rPr>
            </w:pPr>
            <w:r>
              <w:rPr>
                <w:b/>
                <w:sz w:val="24"/>
              </w:rPr>
              <w:t>（截至当年度年底基础工作情况）</w:t>
            </w:r>
          </w:p>
        </w:tc>
        <w:tc>
          <w:tcPr>
            <w:tcW w:w="798" w:type="dxa"/>
            <w:noWrap w:val="0"/>
            <w:vAlign w:val="top"/>
          </w:tcPr>
          <w:p>
            <w:pPr>
              <w:pStyle w:val="11"/>
              <w:jc w:val="center"/>
              <w:rPr>
                <w:rFonts w:hint="default" w:ascii="Times New Roman" w:eastAsia="仿宋"/>
                <w:sz w:val="24"/>
                <w:lang w:val="en-US" w:eastAsia="zh-CN"/>
              </w:rPr>
            </w:pPr>
          </w:p>
        </w:tc>
        <w:tc>
          <w:tcPr>
            <w:tcW w:w="811" w:type="dxa"/>
            <w:noWrap w:val="0"/>
            <w:vAlign w:val="top"/>
          </w:tcPr>
          <w:p>
            <w:pPr>
              <w:pStyle w:val="11"/>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6" w:hRule="atLeast"/>
        </w:trPr>
        <w:tc>
          <w:tcPr>
            <w:tcW w:w="2223" w:type="dxa"/>
            <w:vMerge w:val="restart"/>
            <w:noWrap w:val="0"/>
            <w:vAlign w:val="top"/>
          </w:tcPr>
          <w:p>
            <w:pPr>
              <w:pStyle w:val="11"/>
              <w:jc w:val="center"/>
              <w:rPr>
                <w:b/>
                <w:sz w:val="24"/>
              </w:rPr>
            </w:pPr>
          </w:p>
          <w:p>
            <w:pPr>
              <w:pStyle w:val="11"/>
              <w:jc w:val="center"/>
              <w:rPr>
                <w:b/>
                <w:sz w:val="24"/>
              </w:rPr>
            </w:pPr>
          </w:p>
          <w:p>
            <w:pPr>
              <w:pStyle w:val="11"/>
              <w:spacing w:before="2"/>
              <w:jc w:val="center"/>
              <w:rPr>
                <w:b/>
                <w:sz w:val="17"/>
              </w:rPr>
            </w:pPr>
          </w:p>
          <w:p>
            <w:pPr>
              <w:pStyle w:val="11"/>
              <w:ind w:left="269"/>
              <w:jc w:val="center"/>
              <w:rPr>
                <w:sz w:val="24"/>
              </w:rPr>
            </w:pPr>
            <w:r>
              <w:rPr>
                <w:sz w:val="24"/>
              </w:rPr>
              <w:t>（一）组织保障</w:t>
            </w:r>
          </w:p>
        </w:tc>
        <w:tc>
          <w:tcPr>
            <w:tcW w:w="413" w:type="dxa"/>
            <w:noWrap w:val="0"/>
            <w:vAlign w:val="top"/>
          </w:tcPr>
          <w:p>
            <w:pPr>
              <w:pStyle w:val="11"/>
              <w:spacing w:before="9"/>
              <w:jc w:val="center"/>
              <w:rPr>
                <w:b/>
                <w:sz w:val="33"/>
              </w:rPr>
            </w:pPr>
          </w:p>
          <w:p>
            <w:pPr>
              <w:pStyle w:val="11"/>
              <w:ind w:right="134"/>
              <w:jc w:val="center"/>
              <w:rPr>
                <w:sz w:val="24"/>
              </w:rPr>
            </w:pPr>
            <w:r>
              <w:rPr>
                <w:sz w:val="24"/>
              </w:rPr>
              <w:t>2</w:t>
            </w:r>
          </w:p>
        </w:tc>
        <w:tc>
          <w:tcPr>
            <w:tcW w:w="5095" w:type="dxa"/>
            <w:noWrap w:val="0"/>
            <w:vAlign w:val="top"/>
          </w:tcPr>
          <w:p>
            <w:pPr>
              <w:pStyle w:val="11"/>
              <w:spacing w:before="19" w:line="360" w:lineRule="atLeast"/>
              <w:ind w:left="14" w:right="28"/>
              <w:jc w:val="center"/>
              <w:rPr>
                <w:rFonts w:hint="eastAsia" w:ascii="仿宋_GB2312" w:hAnsi="仿宋_GB2312" w:eastAsia="仿宋_GB2312" w:cs="仿宋_GB2312"/>
                <w:sz w:val="24"/>
              </w:rPr>
            </w:pPr>
            <w:r>
              <w:rPr>
                <w:rFonts w:hint="eastAsia" w:ascii="仿宋_GB2312" w:hAnsi="仿宋_GB2312" w:eastAsia="仿宋_GB2312" w:cs="仿宋_GB2312"/>
                <w:sz w:val="24"/>
              </w:rPr>
              <w:t>1.部门（单位）领导就推进预算绩效管理工作作出重要批示或召开会议进行专门安排部署的，得2 分。</w:t>
            </w:r>
          </w:p>
        </w:tc>
        <w:tc>
          <w:tcPr>
            <w:tcW w:w="798" w:type="dxa"/>
            <w:noWrap w:val="0"/>
            <w:vAlign w:val="top"/>
          </w:tcPr>
          <w:p>
            <w:pPr>
              <w:pStyle w:val="11"/>
              <w:jc w:val="center"/>
              <w:rPr>
                <w:rFonts w:hint="default" w:ascii="Times New Roman" w:eastAsia="仿宋"/>
                <w:sz w:val="24"/>
                <w:lang w:val="en-US" w:eastAsia="zh-CN"/>
              </w:rPr>
            </w:pPr>
            <w:r>
              <w:rPr>
                <w:rFonts w:hint="eastAsia" w:ascii="Times New Roman"/>
                <w:sz w:val="24"/>
                <w:lang w:val="en-US" w:eastAsia="zh-CN"/>
              </w:rPr>
              <w:t>2</w:t>
            </w:r>
          </w:p>
        </w:tc>
        <w:tc>
          <w:tcPr>
            <w:tcW w:w="811" w:type="dxa"/>
            <w:noWrap w:val="0"/>
            <w:vAlign w:val="top"/>
          </w:tcPr>
          <w:p>
            <w:pPr>
              <w:pStyle w:val="11"/>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2223" w:type="dxa"/>
            <w:vMerge w:val="continue"/>
            <w:tcBorders>
              <w:top w:val="nil"/>
            </w:tcBorders>
            <w:noWrap w:val="0"/>
            <w:vAlign w:val="top"/>
          </w:tcPr>
          <w:p>
            <w:pPr>
              <w:jc w:val="center"/>
              <w:rPr>
                <w:sz w:val="2"/>
                <w:szCs w:val="2"/>
              </w:rPr>
            </w:pPr>
          </w:p>
        </w:tc>
        <w:tc>
          <w:tcPr>
            <w:tcW w:w="413" w:type="dxa"/>
            <w:noWrap w:val="0"/>
            <w:vAlign w:val="top"/>
          </w:tcPr>
          <w:p>
            <w:pPr>
              <w:pStyle w:val="11"/>
              <w:spacing w:before="9"/>
              <w:jc w:val="center"/>
              <w:rPr>
                <w:b/>
                <w:sz w:val="19"/>
              </w:rPr>
            </w:pPr>
          </w:p>
          <w:p>
            <w:pPr>
              <w:pStyle w:val="11"/>
              <w:ind w:right="134"/>
              <w:jc w:val="center"/>
              <w:rPr>
                <w:sz w:val="24"/>
              </w:rPr>
            </w:pPr>
            <w:r>
              <w:rPr>
                <w:sz w:val="24"/>
              </w:rPr>
              <w:t>2</w:t>
            </w:r>
          </w:p>
        </w:tc>
        <w:tc>
          <w:tcPr>
            <w:tcW w:w="5095" w:type="dxa"/>
            <w:noWrap w:val="0"/>
            <w:vAlign w:val="top"/>
          </w:tcPr>
          <w:p>
            <w:pPr>
              <w:pStyle w:val="11"/>
              <w:spacing w:before="72"/>
              <w:ind w:left="14"/>
              <w:jc w:val="center"/>
              <w:rPr>
                <w:rFonts w:hint="eastAsia" w:ascii="仿宋_GB2312" w:hAnsi="仿宋_GB2312" w:eastAsia="仿宋_GB2312" w:cs="仿宋_GB2312"/>
                <w:sz w:val="24"/>
              </w:rPr>
            </w:pPr>
            <w:r>
              <w:rPr>
                <w:rFonts w:hint="eastAsia" w:ascii="仿宋_GB2312" w:hAnsi="仿宋_GB2312" w:eastAsia="仿宋_GB2312" w:cs="仿宋_GB2312"/>
                <w:sz w:val="24"/>
              </w:rPr>
              <w:t>2.明确预算绩效管理工作职责和职责分工的，得</w:t>
            </w:r>
          </w:p>
          <w:p>
            <w:pPr>
              <w:pStyle w:val="11"/>
              <w:spacing w:before="53"/>
              <w:ind w:left="14"/>
              <w:jc w:val="center"/>
              <w:rPr>
                <w:rFonts w:hint="eastAsia" w:ascii="仿宋_GB2312" w:hAnsi="仿宋_GB2312" w:eastAsia="仿宋_GB2312" w:cs="仿宋_GB2312"/>
                <w:sz w:val="24"/>
              </w:rPr>
            </w:pPr>
            <w:r>
              <w:rPr>
                <w:rFonts w:hint="eastAsia" w:ascii="仿宋_GB2312" w:hAnsi="仿宋_GB2312" w:eastAsia="仿宋_GB2312" w:cs="仿宋_GB2312"/>
                <w:sz w:val="24"/>
              </w:rPr>
              <w:t>2 分。</w:t>
            </w:r>
          </w:p>
        </w:tc>
        <w:tc>
          <w:tcPr>
            <w:tcW w:w="798" w:type="dxa"/>
            <w:noWrap w:val="0"/>
            <w:vAlign w:val="top"/>
          </w:tcPr>
          <w:p>
            <w:pPr>
              <w:pStyle w:val="11"/>
              <w:jc w:val="center"/>
              <w:rPr>
                <w:rFonts w:hint="default" w:ascii="Times New Roman" w:eastAsia="仿宋"/>
                <w:sz w:val="24"/>
                <w:lang w:val="en-US" w:eastAsia="zh-CN"/>
              </w:rPr>
            </w:pPr>
            <w:r>
              <w:rPr>
                <w:rFonts w:hint="eastAsia" w:ascii="Times New Roman"/>
                <w:sz w:val="24"/>
                <w:lang w:val="en-US" w:eastAsia="zh-CN"/>
              </w:rPr>
              <w:t>2</w:t>
            </w:r>
          </w:p>
        </w:tc>
        <w:tc>
          <w:tcPr>
            <w:tcW w:w="811" w:type="dxa"/>
            <w:noWrap w:val="0"/>
            <w:vAlign w:val="top"/>
          </w:tcPr>
          <w:p>
            <w:pPr>
              <w:pStyle w:val="11"/>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2223" w:type="dxa"/>
            <w:vMerge w:val="restart"/>
            <w:noWrap w:val="0"/>
            <w:vAlign w:val="top"/>
          </w:tcPr>
          <w:p>
            <w:pPr>
              <w:pStyle w:val="11"/>
              <w:jc w:val="center"/>
              <w:rPr>
                <w:b/>
                <w:sz w:val="24"/>
              </w:rPr>
            </w:pPr>
          </w:p>
          <w:p>
            <w:pPr>
              <w:pStyle w:val="11"/>
              <w:spacing w:before="5"/>
              <w:jc w:val="center"/>
              <w:rPr>
                <w:b/>
                <w:sz w:val="25"/>
              </w:rPr>
            </w:pPr>
          </w:p>
          <w:p>
            <w:pPr>
              <w:pStyle w:val="11"/>
              <w:ind w:left="269"/>
              <w:jc w:val="center"/>
              <w:rPr>
                <w:sz w:val="24"/>
              </w:rPr>
            </w:pPr>
            <w:r>
              <w:rPr>
                <w:sz w:val="24"/>
              </w:rPr>
              <w:t>（二）制度建设</w:t>
            </w:r>
          </w:p>
        </w:tc>
        <w:tc>
          <w:tcPr>
            <w:tcW w:w="413" w:type="dxa"/>
            <w:noWrap w:val="0"/>
            <w:vAlign w:val="top"/>
          </w:tcPr>
          <w:p>
            <w:pPr>
              <w:pStyle w:val="11"/>
              <w:spacing w:before="5"/>
              <w:jc w:val="center"/>
              <w:rPr>
                <w:b/>
                <w:sz w:val="20"/>
              </w:rPr>
            </w:pPr>
          </w:p>
          <w:p>
            <w:pPr>
              <w:pStyle w:val="11"/>
              <w:ind w:right="134"/>
              <w:jc w:val="center"/>
              <w:rPr>
                <w:sz w:val="24"/>
              </w:rPr>
            </w:pPr>
            <w:r>
              <w:rPr>
                <w:sz w:val="24"/>
              </w:rPr>
              <w:t>3</w:t>
            </w:r>
          </w:p>
        </w:tc>
        <w:tc>
          <w:tcPr>
            <w:tcW w:w="5095" w:type="dxa"/>
            <w:noWrap w:val="0"/>
            <w:vAlign w:val="top"/>
          </w:tcPr>
          <w:p>
            <w:pPr>
              <w:pStyle w:val="11"/>
              <w:spacing w:before="29" w:line="360" w:lineRule="atLeast"/>
              <w:ind w:left="14" w:right="268"/>
              <w:jc w:val="center"/>
              <w:rPr>
                <w:rFonts w:hint="eastAsia" w:ascii="仿宋_GB2312" w:hAnsi="仿宋_GB2312" w:eastAsia="仿宋_GB2312" w:cs="仿宋_GB2312"/>
                <w:sz w:val="24"/>
              </w:rPr>
            </w:pPr>
            <w:r>
              <w:rPr>
                <w:rFonts w:hint="eastAsia" w:ascii="仿宋_GB2312" w:hAnsi="仿宋_GB2312" w:eastAsia="仿宋_GB2312" w:cs="仿宋_GB2312"/>
                <w:sz w:val="24"/>
              </w:rPr>
              <w:t>3.制定本部门推进预算绩效管理宏观指导意见的，得 3 分。</w:t>
            </w:r>
          </w:p>
        </w:tc>
        <w:tc>
          <w:tcPr>
            <w:tcW w:w="798" w:type="dxa"/>
            <w:noWrap w:val="0"/>
            <w:vAlign w:val="top"/>
          </w:tcPr>
          <w:p>
            <w:pPr>
              <w:pStyle w:val="11"/>
              <w:jc w:val="center"/>
              <w:rPr>
                <w:rFonts w:hint="eastAsia" w:ascii="Times New Roman" w:eastAsia="仿宋"/>
                <w:sz w:val="24"/>
                <w:lang w:val="en-US" w:eastAsia="zh-CN"/>
              </w:rPr>
            </w:pPr>
            <w:r>
              <w:rPr>
                <w:rFonts w:hint="eastAsia" w:ascii="Times New Roman"/>
                <w:sz w:val="24"/>
                <w:lang w:val="en-US" w:eastAsia="zh-CN"/>
              </w:rPr>
              <w:t>3</w:t>
            </w:r>
          </w:p>
        </w:tc>
        <w:tc>
          <w:tcPr>
            <w:tcW w:w="811" w:type="dxa"/>
            <w:noWrap w:val="0"/>
            <w:vAlign w:val="top"/>
          </w:tcPr>
          <w:p>
            <w:pPr>
              <w:pStyle w:val="11"/>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2223" w:type="dxa"/>
            <w:vMerge w:val="continue"/>
            <w:tcBorders>
              <w:top w:val="nil"/>
            </w:tcBorders>
            <w:noWrap w:val="0"/>
            <w:vAlign w:val="top"/>
          </w:tcPr>
          <w:p>
            <w:pPr>
              <w:jc w:val="center"/>
              <w:rPr>
                <w:sz w:val="2"/>
                <w:szCs w:val="2"/>
              </w:rPr>
            </w:pPr>
          </w:p>
        </w:tc>
        <w:tc>
          <w:tcPr>
            <w:tcW w:w="413" w:type="dxa"/>
            <w:noWrap w:val="0"/>
            <w:vAlign w:val="top"/>
          </w:tcPr>
          <w:p>
            <w:pPr>
              <w:pStyle w:val="11"/>
              <w:spacing w:before="3"/>
              <w:jc w:val="center"/>
              <w:rPr>
                <w:b/>
                <w:sz w:val="17"/>
              </w:rPr>
            </w:pPr>
          </w:p>
          <w:p>
            <w:pPr>
              <w:pStyle w:val="11"/>
              <w:ind w:right="134"/>
              <w:jc w:val="center"/>
              <w:rPr>
                <w:sz w:val="24"/>
              </w:rPr>
            </w:pPr>
            <w:r>
              <w:rPr>
                <w:sz w:val="24"/>
              </w:rPr>
              <w:t>3</w:t>
            </w:r>
          </w:p>
        </w:tc>
        <w:tc>
          <w:tcPr>
            <w:tcW w:w="5095" w:type="dxa"/>
            <w:noWrap w:val="0"/>
            <w:vAlign w:val="top"/>
          </w:tcPr>
          <w:p>
            <w:pPr>
              <w:pStyle w:val="11"/>
              <w:spacing w:before="41"/>
              <w:ind w:left="14"/>
              <w:jc w:val="center"/>
              <w:rPr>
                <w:rFonts w:hint="eastAsia" w:ascii="仿宋_GB2312" w:hAnsi="仿宋_GB2312" w:eastAsia="仿宋_GB2312" w:cs="仿宋_GB2312"/>
                <w:sz w:val="24"/>
              </w:rPr>
            </w:pPr>
            <w:r>
              <w:rPr>
                <w:rFonts w:hint="eastAsia" w:ascii="仿宋_GB2312" w:hAnsi="仿宋_GB2312" w:eastAsia="仿宋_GB2312" w:cs="仿宋_GB2312"/>
                <w:sz w:val="24"/>
              </w:rPr>
              <w:t>4.制定本部门预算绩效管理的具体落实方案、相</w:t>
            </w:r>
          </w:p>
          <w:p>
            <w:pPr>
              <w:pStyle w:val="11"/>
              <w:spacing w:before="53"/>
              <w:ind w:left="14"/>
              <w:jc w:val="center"/>
              <w:rPr>
                <w:rFonts w:hint="eastAsia" w:ascii="仿宋_GB2312" w:hAnsi="仿宋_GB2312" w:eastAsia="仿宋_GB2312" w:cs="仿宋_GB2312"/>
                <w:sz w:val="24"/>
              </w:rPr>
            </w:pPr>
            <w:r>
              <w:rPr>
                <w:rFonts w:hint="eastAsia" w:ascii="仿宋_GB2312" w:hAnsi="仿宋_GB2312" w:eastAsia="仿宋_GB2312" w:cs="仿宋_GB2312"/>
                <w:spacing w:val="-13"/>
                <w:sz w:val="24"/>
              </w:rPr>
              <w:t xml:space="preserve">关办法、实施细则的，每项 </w:t>
            </w:r>
            <w:r>
              <w:rPr>
                <w:rFonts w:hint="eastAsia" w:ascii="仿宋_GB2312" w:hAnsi="仿宋_GB2312" w:eastAsia="仿宋_GB2312" w:cs="仿宋_GB2312"/>
                <w:sz w:val="24"/>
              </w:rPr>
              <w:t>1</w:t>
            </w:r>
            <w:r>
              <w:rPr>
                <w:rFonts w:hint="eastAsia" w:ascii="仿宋_GB2312" w:hAnsi="仿宋_GB2312" w:eastAsia="仿宋_GB2312" w:cs="仿宋_GB2312"/>
                <w:spacing w:val="-20"/>
                <w:sz w:val="24"/>
              </w:rPr>
              <w:t xml:space="preserve"> 分，本项最多 </w:t>
            </w:r>
            <w:r>
              <w:rPr>
                <w:rFonts w:hint="eastAsia" w:ascii="仿宋_GB2312" w:hAnsi="仿宋_GB2312" w:eastAsia="仿宋_GB2312" w:cs="仿宋_GB2312"/>
                <w:sz w:val="24"/>
              </w:rPr>
              <w:t>3</w:t>
            </w:r>
            <w:r>
              <w:rPr>
                <w:rFonts w:hint="eastAsia" w:ascii="仿宋_GB2312" w:hAnsi="仿宋_GB2312" w:eastAsia="仿宋_GB2312" w:cs="仿宋_GB2312"/>
                <w:spacing w:val="-30"/>
                <w:sz w:val="24"/>
              </w:rPr>
              <w:t xml:space="preserve"> 分</w:t>
            </w:r>
          </w:p>
        </w:tc>
        <w:tc>
          <w:tcPr>
            <w:tcW w:w="798" w:type="dxa"/>
            <w:noWrap w:val="0"/>
            <w:vAlign w:val="top"/>
          </w:tcPr>
          <w:p>
            <w:pPr>
              <w:pStyle w:val="11"/>
              <w:spacing w:before="4"/>
              <w:jc w:val="center"/>
              <w:rPr>
                <w:b/>
                <w:sz w:val="31"/>
              </w:rPr>
            </w:pPr>
          </w:p>
          <w:p>
            <w:pPr>
              <w:pStyle w:val="11"/>
              <w:ind w:left="-135"/>
              <w:jc w:val="center"/>
              <w:rPr>
                <w:rFonts w:hint="eastAsia" w:eastAsia="仿宋"/>
                <w:sz w:val="24"/>
                <w:lang w:val="en-US" w:eastAsia="zh-CN"/>
              </w:rPr>
            </w:pPr>
            <w:r>
              <w:rPr>
                <w:sz w:val="24"/>
              </w:rPr>
              <w:t>。</w:t>
            </w:r>
            <w:r>
              <w:rPr>
                <w:rFonts w:hint="eastAsia"/>
                <w:sz w:val="24"/>
                <w:lang w:val="en-US" w:eastAsia="zh-CN"/>
              </w:rPr>
              <w:t>3</w:t>
            </w:r>
          </w:p>
        </w:tc>
        <w:tc>
          <w:tcPr>
            <w:tcW w:w="811" w:type="dxa"/>
            <w:noWrap w:val="0"/>
            <w:vAlign w:val="top"/>
          </w:tcPr>
          <w:p>
            <w:pPr>
              <w:pStyle w:val="11"/>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2223" w:type="dxa"/>
            <w:noWrap w:val="0"/>
            <w:vAlign w:val="top"/>
          </w:tcPr>
          <w:p>
            <w:pPr>
              <w:pStyle w:val="11"/>
              <w:spacing w:before="141"/>
              <w:ind w:left="16" w:right="3"/>
              <w:jc w:val="center"/>
              <w:rPr>
                <w:b/>
                <w:sz w:val="24"/>
              </w:rPr>
            </w:pPr>
            <w:r>
              <w:rPr>
                <w:b/>
                <w:sz w:val="24"/>
              </w:rPr>
              <w:t>二、绩效目标管理</w:t>
            </w:r>
          </w:p>
        </w:tc>
        <w:tc>
          <w:tcPr>
            <w:tcW w:w="413" w:type="dxa"/>
            <w:noWrap w:val="0"/>
            <w:vAlign w:val="top"/>
          </w:tcPr>
          <w:p>
            <w:pPr>
              <w:pStyle w:val="11"/>
              <w:spacing w:before="141"/>
              <w:ind w:right="72"/>
              <w:jc w:val="center"/>
              <w:rPr>
                <w:b/>
                <w:sz w:val="24"/>
              </w:rPr>
            </w:pPr>
            <w:r>
              <w:rPr>
                <w:b/>
                <w:sz w:val="24"/>
              </w:rPr>
              <w:t>15</w:t>
            </w:r>
          </w:p>
        </w:tc>
        <w:tc>
          <w:tcPr>
            <w:tcW w:w="5095" w:type="dxa"/>
            <w:noWrap w:val="0"/>
            <w:vAlign w:val="top"/>
          </w:tcPr>
          <w:p>
            <w:pPr>
              <w:pStyle w:val="11"/>
              <w:spacing w:before="141"/>
              <w:ind w:left="14"/>
              <w:jc w:val="center"/>
              <w:rPr>
                <w:rFonts w:hint="eastAsia" w:ascii="仿宋_GB2312" w:hAnsi="仿宋_GB2312" w:eastAsia="仿宋_GB2312" w:cs="仿宋_GB2312"/>
                <w:b/>
                <w:sz w:val="24"/>
              </w:rPr>
            </w:pPr>
            <w:r>
              <w:rPr>
                <w:rFonts w:hint="eastAsia" w:ascii="仿宋_GB2312" w:hAnsi="仿宋_GB2312" w:eastAsia="仿宋_GB2312" w:cs="仿宋_GB2312"/>
                <w:b/>
                <w:sz w:val="24"/>
              </w:rPr>
              <w:t>（本年度预算绩效目标管理情况）</w:t>
            </w:r>
          </w:p>
        </w:tc>
        <w:tc>
          <w:tcPr>
            <w:tcW w:w="798" w:type="dxa"/>
            <w:noWrap w:val="0"/>
            <w:vAlign w:val="top"/>
          </w:tcPr>
          <w:p>
            <w:pPr>
              <w:pStyle w:val="11"/>
              <w:jc w:val="center"/>
              <w:rPr>
                <w:rFonts w:hint="default" w:ascii="Times New Roman" w:eastAsia="仿宋"/>
                <w:sz w:val="24"/>
                <w:lang w:val="en-US" w:eastAsia="zh-CN"/>
              </w:rPr>
            </w:pPr>
            <w:r>
              <w:rPr>
                <w:rFonts w:hint="eastAsia" w:ascii="Times New Roman"/>
                <w:sz w:val="24"/>
                <w:lang w:val="en-US" w:eastAsia="zh-CN"/>
              </w:rPr>
              <w:t>15</w:t>
            </w:r>
          </w:p>
        </w:tc>
        <w:tc>
          <w:tcPr>
            <w:tcW w:w="811" w:type="dxa"/>
            <w:noWrap w:val="0"/>
            <w:vAlign w:val="top"/>
          </w:tcPr>
          <w:p>
            <w:pPr>
              <w:pStyle w:val="11"/>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2223" w:type="dxa"/>
            <w:noWrap w:val="0"/>
            <w:vAlign w:val="top"/>
          </w:tcPr>
          <w:p>
            <w:pPr>
              <w:pStyle w:val="11"/>
              <w:spacing w:before="3"/>
              <w:jc w:val="center"/>
              <w:rPr>
                <w:b/>
                <w:sz w:val="17"/>
              </w:rPr>
            </w:pPr>
          </w:p>
          <w:p>
            <w:pPr>
              <w:pStyle w:val="11"/>
              <w:ind w:left="9" w:right="3"/>
              <w:jc w:val="center"/>
              <w:rPr>
                <w:sz w:val="24"/>
              </w:rPr>
            </w:pPr>
            <w:r>
              <w:rPr>
                <w:sz w:val="24"/>
              </w:rPr>
              <w:t>（一）目标申报时间</w:t>
            </w:r>
          </w:p>
        </w:tc>
        <w:tc>
          <w:tcPr>
            <w:tcW w:w="413" w:type="dxa"/>
            <w:noWrap w:val="0"/>
            <w:vAlign w:val="top"/>
          </w:tcPr>
          <w:p>
            <w:pPr>
              <w:pStyle w:val="11"/>
              <w:spacing w:before="3"/>
              <w:jc w:val="center"/>
              <w:rPr>
                <w:b/>
                <w:sz w:val="17"/>
              </w:rPr>
            </w:pPr>
          </w:p>
          <w:p>
            <w:pPr>
              <w:pStyle w:val="11"/>
              <w:ind w:right="134"/>
              <w:jc w:val="center"/>
              <w:rPr>
                <w:sz w:val="24"/>
              </w:rPr>
            </w:pPr>
            <w:r>
              <w:rPr>
                <w:sz w:val="24"/>
              </w:rPr>
              <w:t>5</w:t>
            </w:r>
          </w:p>
        </w:tc>
        <w:tc>
          <w:tcPr>
            <w:tcW w:w="5095" w:type="dxa"/>
            <w:noWrap w:val="0"/>
            <w:vAlign w:val="top"/>
          </w:tcPr>
          <w:p>
            <w:pPr>
              <w:pStyle w:val="11"/>
              <w:spacing w:before="41"/>
              <w:ind w:left="14"/>
              <w:jc w:val="center"/>
              <w:rPr>
                <w:rFonts w:hint="eastAsia" w:ascii="仿宋_GB2312" w:hAnsi="仿宋_GB2312" w:eastAsia="仿宋_GB2312" w:cs="仿宋_GB2312"/>
                <w:sz w:val="24"/>
              </w:rPr>
            </w:pPr>
            <w:r>
              <w:rPr>
                <w:rFonts w:hint="eastAsia" w:ascii="仿宋_GB2312" w:hAnsi="仿宋_GB2312" w:eastAsia="仿宋_GB2312" w:cs="仿宋_GB2312"/>
                <w:sz w:val="24"/>
              </w:rPr>
              <w:t>5.按照预算编制文件要求，按时上报绩效目标得</w:t>
            </w:r>
          </w:p>
          <w:p>
            <w:pPr>
              <w:pStyle w:val="11"/>
              <w:spacing w:before="52"/>
              <w:ind w:left="14"/>
              <w:jc w:val="center"/>
              <w:rPr>
                <w:rFonts w:hint="eastAsia" w:ascii="仿宋_GB2312" w:hAnsi="仿宋_GB2312" w:eastAsia="仿宋_GB2312" w:cs="仿宋_GB2312"/>
                <w:sz w:val="24"/>
              </w:rPr>
            </w:pPr>
            <w:r>
              <w:rPr>
                <w:rFonts w:hint="eastAsia" w:ascii="仿宋_GB2312" w:hAnsi="仿宋_GB2312" w:eastAsia="仿宋_GB2312" w:cs="仿宋_GB2312"/>
                <w:sz w:val="24"/>
              </w:rPr>
              <w:t>5 分。</w:t>
            </w:r>
          </w:p>
        </w:tc>
        <w:tc>
          <w:tcPr>
            <w:tcW w:w="798" w:type="dxa"/>
            <w:noWrap w:val="0"/>
            <w:vAlign w:val="top"/>
          </w:tcPr>
          <w:p>
            <w:pPr>
              <w:pStyle w:val="11"/>
              <w:jc w:val="center"/>
              <w:rPr>
                <w:rFonts w:hint="eastAsia" w:ascii="Times New Roman" w:eastAsia="仿宋"/>
                <w:sz w:val="24"/>
                <w:lang w:val="en-US" w:eastAsia="zh-CN"/>
              </w:rPr>
            </w:pPr>
            <w:r>
              <w:rPr>
                <w:rFonts w:hint="eastAsia" w:ascii="Times New Roman"/>
                <w:sz w:val="24"/>
                <w:lang w:val="en-US" w:eastAsia="zh-CN"/>
              </w:rPr>
              <w:t>5</w:t>
            </w:r>
          </w:p>
        </w:tc>
        <w:tc>
          <w:tcPr>
            <w:tcW w:w="811" w:type="dxa"/>
            <w:noWrap w:val="0"/>
            <w:vAlign w:val="top"/>
          </w:tcPr>
          <w:p>
            <w:pPr>
              <w:pStyle w:val="11"/>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5" w:hRule="atLeast"/>
        </w:trPr>
        <w:tc>
          <w:tcPr>
            <w:tcW w:w="2223" w:type="dxa"/>
            <w:noWrap w:val="0"/>
            <w:vAlign w:val="top"/>
          </w:tcPr>
          <w:p>
            <w:pPr>
              <w:pStyle w:val="11"/>
              <w:jc w:val="center"/>
              <w:rPr>
                <w:b/>
                <w:sz w:val="24"/>
              </w:rPr>
            </w:pPr>
          </w:p>
          <w:p>
            <w:pPr>
              <w:pStyle w:val="11"/>
              <w:jc w:val="center"/>
              <w:rPr>
                <w:b/>
                <w:sz w:val="24"/>
              </w:rPr>
            </w:pPr>
          </w:p>
          <w:p>
            <w:pPr>
              <w:pStyle w:val="11"/>
              <w:jc w:val="center"/>
              <w:rPr>
                <w:b/>
                <w:sz w:val="24"/>
              </w:rPr>
            </w:pPr>
          </w:p>
          <w:p>
            <w:pPr>
              <w:pStyle w:val="11"/>
              <w:jc w:val="center"/>
              <w:rPr>
                <w:b/>
                <w:sz w:val="24"/>
              </w:rPr>
            </w:pPr>
          </w:p>
          <w:p>
            <w:pPr>
              <w:pStyle w:val="11"/>
              <w:spacing w:before="9"/>
              <w:jc w:val="center"/>
              <w:rPr>
                <w:b/>
                <w:sz w:val="33"/>
              </w:rPr>
            </w:pPr>
          </w:p>
          <w:p>
            <w:pPr>
              <w:pStyle w:val="11"/>
              <w:ind w:left="9" w:right="3"/>
              <w:jc w:val="center"/>
              <w:rPr>
                <w:sz w:val="24"/>
              </w:rPr>
            </w:pPr>
            <w:r>
              <w:rPr>
                <w:sz w:val="24"/>
              </w:rPr>
              <w:t>（二）目标申报质量</w:t>
            </w:r>
          </w:p>
        </w:tc>
        <w:tc>
          <w:tcPr>
            <w:tcW w:w="413" w:type="dxa"/>
            <w:noWrap w:val="0"/>
            <w:vAlign w:val="top"/>
          </w:tcPr>
          <w:p>
            <w:pPr>
              <w:pStyle w:val="11"/>
              <w:jc w:val="center"/>
              <w:rPr>
                <w:b/>
                <w:sz w:val="24"/>
              </w:rPr>
            </w:pPr>
          </w:p>
          <w:p>
            <w:pPr>
              <w:pStyle w:val="11"/>
              <w:jc w:val="center"/>
              <w:rPr>
                <w:b/>
                <w:sz w:val="24"/>
              </w:rPr>
            </w:pPr>
          </w:p>
          <w:p>
            <w:pPr>
              <w:pStyle w:val="11"/>
              <w:jc w:val="center"/>
              <w:rPr>
                <w:b/>
                <w:sz w:val="24"/>
              </w:rPr>
            </w:pPr>
          </w:p>
          <w:p>
            <w:pPr>
              <w:pStyle w:val="11"/>
              <w:jc w:val="center"/>
              <w:rPr>
                <w:b/>
                <w:sz w:val="24"/>
              </w:rPr>
            </w:pPr>
          </w:p>
          <w:p>
            <w:pPr>
              <w:pStyle w:val="11"/>
              <w:spacing w:before="9"/>
              <w:jc w:val="center"/>
              <w:rPr>
                <w:b/>
                <w:sz w:val="33"/>
              </w:rPr>
            </w:pPr>
          </w:p>
          <w:p>
            <w:pPr>
              <w:pStyle w:val="11"/>
              <w:ind w:right="74"/>
              <w:jc w:val="center"/>
              <w:rPr>
                <w:sz w:val="24"/>
              </w:rPr>
            </w:pPr>
            <w:r>
              <w:rPr>
                <w:sz w:val="24"/>
              </w:rPr>
              <w:t>10</w:t>
            </w:r>
          </w:p>
        </w:tc>
        <w:tc>
          <w:tcPr>
            <w:tcW w:w="5095" w:type="dxa"/>
            <w:noWrap w:val="0"/>
            <w:vAlign w:val="top"/>
          </w:tcPr>
          <w:p>
            <w:pPr>
              <w:pStyle w:val="11"/>
              <w:spacing w:before="42" w:line="280" w:lineRule="auto"/>
              <w:ind w:left="14" w:right="21"/>
              <w:jc w:val="center"/>
              <w:rPr>
                <w:rFonts w:hint="eastAsia" w:ascii="仿宋_GB2312" w:hAnsi="仿宋_GB2312" w:eastAsia="仿宋_GB2312" w:cs="仿宋_GB2312"/>
                <w:sz w:val="24"/>
              </w:rPr>
            </w:pPr>
            <w:r>
              <w:rPr>
                <w:rFonts w:hint="eastAsia" w:ascii="仿宋_GB2312" w:hAnsi="仿宋_GB2312" w:eastAsia="仿宋_GB2312" w:cs="仿宋_GB2312"/>
                <w:sz w:val="24"/>
              </w:rPr>
              <w:t>6.</w:t>
            </w:r>
            <w:r>
              <w:rPr>
                <w:rFonts w:hint="eastAsia" w:ascii="仿宋_GB2312" w:hAnsi="仿宋_GB2312" w:eastAsia="仿宋_GB2312" w:cs="仿宋_GB2312"/>
                <w:bCs/>
                <w:spacing w:val="-9"/>
                <w:sz w:val="24"/>
              </w:rPr>
              <w:t xml:space="preserve">目标完整性得 </w:t>
            </w:r>
            <w:r>
              <w:rPr>
                <w:rFonts w:hint="eastAsia" w:ascii="仿宋_GB2312" w:hAnsi="仿宋_GB2312" w:eastAsia="仿宋_GB2312" w:cs="仿宋_GB2312"/>
                <w:bCs/>
                <w:sz w:val="24"/>
              </w:rPr>
              <w:t>3</w:t>
            </w:r>
            <w:r>
              <w:rPr>
                <w:rFonts w:hint="eastAsia" w:ascii="仿宋_GB2312" w:hAnsi="仿宋_GB2312" w:eastAsia="仿宋_GB2312" w:cs="仿宋_GB2312"/>
                <w:bCs/>
                <w:spacing w:val="-30"/>
                <w:sz w:val="24"/>
              </w:rPr>
              <w:t xml:space="preserve"> 分</w:t>
            </w:r>
            <w:r>
              <w:rPr>
                <w:rFonts w:hint="eastAsia" w:ascii="仿宋_GB2312" w:hAnsi="仿宋_GB2312" w:eastAsia="仿宋_GB2312" w:cs="仿宋_GB2312"/>
                <w:bCs/>
                <w:spacing w:val="-2"/>
                <w:sz w:val="24"/>
              </w:rPr>
              <w:t>。</w:t>
            </w:r>
            <w:r>
              <w:rPr>
                <w:rFonts w:hint="eastAsia" w:ascii="仿宋_GB2312" w:hAnsi="仿宋_GB2312" w:eastAsia="仿宋_GB2312" w:cs="仿宋_GB2312"/>
                <w:spacing w:val="-2"/>
                <w:sz w:val="24"/>
              </w:rPr>
              <w:t>填报的绩效目标内容是否</w:t>
            </w:r>
            <w:r>
              <w:rPr>
                <w:rFonts w:hint="eastAsia" w:ascii="仿宋_GB2312" w:hAnsi="仿宋_GB2312" w:eastAsia="仿宋_GB2312" w:cs="仿宋_GB2312"/>
                <w:sz w:val="24"/>
              </w:rPr>
              <w:t>完整，绩效目标是否明确、清晰。</w:t>
            </w:r>
            <w:r>
              <w:rPr>
                <w:rFonts w:hint="eastAsia" w:ascii="仿宋_GB2312" w:hAnsi="仿宋_GB2312" w:eastAsia="仿宋_GB2312" w:cs="仿宋_GB2312"/>
                <w:bCs/>
                <w:spacing w:val="-3"/>
                <w:sz w:val="24"/>
              </w:rPr>
              <w:t>目标相关性得</w:t>
            </w:r>
            <w:r>
              <w:rPr>
                <w:rFonts w:hint="eastAsia" w:ascii="仿宋_GB2312" w:hAnsi="仿宋_GB2312" w:eastAsia="仿宋_GB2312" w:cs="仿宋_GB2312"/>
                <w:bCs/>
                <w:sz w:val="24"/>
              </w:rPr>
              <w:t>2</w:t>
            </w:r>
            <w:r>
              <w:rPr>
                <w:rFonts w:hint="eastAsia" w:ascii="仿宋_GB2312" w:hAnsi="仿宋_GB2312" w:eastAsia="仿宋_GB2312" w:cs="仿宋_GB2312"/>
                <w:bCs/>
                <w:spacing w:val="-31"/>
                <w:sz w:val="24"/>
              </w:rPr>
              <w:t xml:space="preserve"> 分</w:t>
            </w:r>
            <w:r>
              <w:rPr>
                <w:rFonts w:hint="eastAsia" w:ascii="仿宋_GB2312" w:hAnsi="仿宋_GB2312" w:eastAsia="仿宋_GB2312" w:cs="仿宋_GB2312"/>
                <w:bCs/>
                <w:sz w:val="24"/>
              </w:rPr>
              <w:t>。</w:t>
            </w:r>
            <w:r>
              <w:rPr>
                <w:rFonts w:hint="eastAsia" w:ascii="仿宋_GB2312" w:hAnsi="仿宋_GB2312" w:eastAsia="仿宋_GB2312" w:cs="仿宋_GB2312"/>
                <w:sz w:val="24"/>
              </w:rPr>
              <w:t>设定的绩效目标与部门职能、事业发展规划是否相关，是否对申报的绩效目标设定了相关联的绩效指标，绩效指标是否细化、量化。</w:t>
            </w:r>
            <w:r>
              <w:rPr>
                <w:rFonts w:hint="eastAsia" w:ascii="仿宋_GB2312" w:hAnsi="仿宋_GB2312" w:eastAsia="仿宋_GB2312" w:cs="仿宋_GB2312"/>
                <w:bCs/>
                <w:spacing w:val="-5"/>
                <w:sz w:val="24"/>
              </w:rPr>
              <w:t>目标</w:t>
            </w:r>
            <w:r>
              <w:rPr>
                <w:rFonts w:hint="eastAsia" w:ascii="仿宋_GB2312" w:hAnsi="仿宋_GB2312" w:eastAsia="仿宋_GB2312" w:cs="仿宋_GB2312"/>
                <w:bCs/>
                <w:spacing w:val="-13"/>
                <w:sz w:val="24"/>
              </w:rPr>
              <w:t xml:space="preserve">适当性得 </w:t>
            </w:r>
            <w:r>
              <w:rPr>
                <w:rFonts w:hint="eastAsia" w:ascii="仿宋_GB2312" w:hAnsi="仿宋_GB2312" w:eastAsia="仿宋_GB2312" w:cs="仿宋_GB2312"/>
                <w:bCs/>
                <w:sz w:val="24"/>
              </w:rPr>
              <w:t>2</w:t>
            </w:r>
            <w:r>
              <w:rPr>
                <w:rFonts w:hint="eastAsia" w:ascii="仿宋_GB2312" w:hAnsi="仿宋_GB2312" w:eastAsia="仿宋_GB2312" w:cs="仿宋_GB2312"/>
                <w:bCs/>
                <w:spacing w:val="-30"/>
                <w:sz w:val="24"/>
              </w:rPr>
              <w:t xml:space="preserve"> 分</w:t>
            </w:r>
            <w:r>
              <w:rPr>
                <w:rFonts w:hint="eastAsia" w:ascii="仿宋_GB2312" w:hAnsi="仿宋_GB2312" w:eastAsia="仿宋_GB2312" w:cs="仿宋_GB2312"/>
                <w:spacing w:val="-1"/>
                <w:sz w:val="24"/>
              </w:rPr>
              <w:t>。申请的资金规模与绩效目标之间</w:t>
            </w:r>
            <w:r>
              <w:rPr>
                <w:rFonts w:hint="eastAsia" w:ascii="仿宋_GB2312" w:hAnsi="仿宋_GB2312" w:eastAsia="仿宋_GB2312" w:cs="仿宋_GB2312"/>
                <w:sz w:val="24"/>
              </w:rPr>
              <w:t>是否匹配，在既定资金规模下，绩效目标是否过高或过低。</w:t>
            </w:r>
            <w:r>
              <w:rPr>
                <w:rFonts w:hint="eastAsia" w:ascii="仿宋_GB2312" w:hAnsi="仿宋_GB2312" w:eastAsia="仿宋_GB2312" w:cs="仿宋_GB2312"/>
                <w:bCs/>
                <w:spacing w:val="-9"/>
                <w:sz w:val="24"/>
              </w:rPr>
              <w:t xml:space="preserve">目标可行性得 </w:t>
            </w:r>
            <w:r>
              <w:rPr>
                <w:rFonts w:hint="eastAsia" w:ascii="仿宋_GB2312" w:hAnsi="仿宋_GB2312" w:eastAsia="仿宋_GB2312" w:cs="仿宋_GB2312"/>
                <w:bCs/>
                <w:sz w:val="24"/>
              </w:rPr>
              <w:t>3</w:t>
            </w:r>
            <w:r>
              <w:rPr>
                <w:rFonts w:hint="eastAsia" w:ascii="仿宋_GB2312" w:hAnsi="仿宋_GB2312" w:eastAsia="仿宋_GB2312" w:cs="仿宋_GB2312"/>
                <w:bCs/>
                <w:spacing w:val="-30"/>
                <w:sz w:val="24"/>
              </w:rPr>
              <w:t xml:space="preserve"> 分</w:t>
            </w:r>
            <w:r>
              <w:rPr>
                <w:rFonts w:hint="eastAsia" w:ascii="仿宋_GB2312" w:hAnsi="仿宋_GB2312" w:eastAsia="仿宋_GB2312" w:cs="仿宋_GB2312"/>
                <w:bCs/>
                <w:spacing w:val="-2"/>
                <w:sz w:val="24"/>
              </w:rPr>
              <w:t>。</w:t>
            </w:r>
            <w:r>
              <w:rPr>
                <w:rFonts w:hint="eastAsia" w:ascii="仿宋_GB2312" w:hAnsi="仿宋_GB2312" w:eastAsia="仿宋_GB2312" w:cs="仿宋_GB2312"/>
                <w:spacing w:val="-2"/>
                <w:sz w:val="24"/>
              </w:rPr>
              <w:t>绩效目标是否经</w:t>
            </w:r>
            <w:r>
              <w:rPr>
                <w:rFonts w:hint="eastAsia" w:ascii="仿宋_GB2312" w:hAnsi="仿宋_GB2312" w:eastAsia="仿宋_GB2312" w:cs="仿宋_GB2312"/>
                <w:sz w:val="24"/>
              </w:rPr>
              <w:t>过充分论证和合理测算；所采取的措施是否切实可行，并能确保绩效目标如期实现。</w:t>
            </w:r>
          </w:p>
        </w:tc>
        <w:tc>
          <w:tcPr>
            <w:tcW w:w="798" w:type="dxa"/>
            <w:noWrap w:val="0"/>
            <w:vAlign w:val="top"/>
          </w:tcPr>
          <w:p>
            <w:pPr>
              <w:pStyle w:val="11"/>
              <w:jc w:val="center"/>
              <w:rPr>
                <w:rFonts w:hint="default" w:ascii="Times New Roman" w:eastAsia="仿宋"/>
                <w:sz w:val="24"/>
                <w:lang w:val="en-US" w:eastAsia="zh-CN"/>
              </w:rPr>
            </w:pPr>
            <w:r>
              <w:rPr>
                <w:rFonts w:hint="eastAsia" w:ascii="Times New Roman"/>
                <w:sz w:val="24"/>
                <w:lang w:val="en-US" w:eastAsia="zh-CN"/>
              </w:rPr>
              <w:t>10</w:t>
            </w:r>
          </w:p>
        </w:tc>
        <w:tc>
          <w:tcPr>
            <w:tcW w:w="811" w:type="dxa"/>
            <w:noWrap w:val="0"/>
            <w:vAlign w:val="top"/>
          </w:tcPr>
          <w:p>
            <w:pPr>
              <w:pStyle w:val="11"/>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2223" w:type="dxa"/>
            <w:noWrap w:val="0"/>
            <w:vAlign w:val="top"/>
          </w:tcPr>
          <w:p>
            <w:pPr>
              <w:pStyle w:val="11"/>
              <w:spacing w:before="173"/>
              <w:ind w:left="35" w:right="3"/>
              <w:jc w:val="center"/>
              <w:rPr>
                <w:b/>
                <w:sz w:val="24"/>
              </w:rPr>
            </w:pPr>
            <w:r>
              <w:rPr>
                <w:b/>
                <w:spacing w:val="-24"/>
                <w:w w:val="95"/>
                <w:sz w:val="24"/>
              </w:rPr>
              <w:t>三、绩效监控运行管理</w:t>
            </w:r>
          </w:p>
        </w:tc>
        <w:tc>
          <w:tcPr>
            <w:tcW w:w="413" w:type="dxa"/>
            <w:noWrap w:val="0"/>
            <w:vAlign w:val="top"/>
          </w:tcPr>
          <w:p>
            <w:pPr>
              <w:pStyle w:val="11"/>
              <w:spacing w:before="173"/>
              <w:ind w:right="72"/>
              <w:jc w:val="center"/>
              <w:rPr>
                <w:b/>
                <w:sz w:val="24"/>
              </w:rPr>
            </w:pPr>
            <w:r>
              <w:rPr>
                <w:b/>
                <w:sz w:val="24"/>
              </w:rPr>
              <w:t>20</w:t>
            </w:r>
          </w:p>
        </w:tc>
        <w:tc>
          <w:tcPr>
            <w:tcW w:w="5095" w:type="dxa"/>
            <w:noWrap w:val="0"/>
            <w:vAlign w:val="top"/>
          </w:tcPr>
          <w:p>
            <w:pPr>
              <w:pStyle w:val="11"/>
              <w:spacing w:before="173"/>
              <w:ind w:left="14"/>
              <w:jc w:val="center"/>
              <w:rPr>
                <w:rFonts w:hint="eastAsia" w:ascii="仿宋_GB2312" w:hAnsi="仿宋_GB2312" w:eastAsia="仿宋_GB2312" w:cs="仿宋_GB2312"/>
                <w:b/>
                <w:sz w:val="24"/>
              </w:rPr>
            </w:pPr>
            <w:r>
              <w:rPr>
                <w:rFonts w:hint="eastAsia" w:ascii="仿宋_GB2312" w:hAnsi="仿宋_GB2312" w:eastAsia="仿宋_GB2312" w:cs="仿宋_GB2312"/>
                <w:b/>
                <w:sz w:val="24"/>
              </w:rPr>
              <w:t>（本年度实施当年绩效监控情况）</w:t>
            </w:r>
          </w:p>
        </w:tc>
        <w:tc>
          <w:tcPr>
            <w:tcW w:w="798" w:type="dxa"/>
            <w:noWrap w:val="0"/>
            <w:vAlign w:val="top"/>
          </w:tcPr>
          <w:p>
            <w:pPr>
              <w:pStyle w:val="11"/>
              <w:jc w:val="center"/>
              <w:rPr>
                <w:rFonts w:hint="default" w:ascii="Times New Roman" w:eastAsia="仿宋"/>
                <w:sz w:val="24"/>
                <w:lang w:val="en-US" w:eastAsia="zh-CN"/>
              </w:rPr>
            </w:pPr>
            <w:r>
              <w:rPr>
                <w:rFonts w:hint="eastAsia" w:ascii="Times New Roman"/>
                <w:sz w:val="24"/>
                <w:lang w:val="en-US" w:eastAsia="zh-CN"/>
              </w:rPr>
              <w:t>20</w:t>
            </w:r>
          </w:p>
        </w:tc>
        <w:tc>
          <w:tcPr>
            <w:tcW w:w="811" w:type="dxa"/>
            <w:noWrap w:val="0"/>
            <w:vAlign w:val="top"/>
          </w:tcPr>
          <w:p>
            <w:pPr>
              <w:pStyle w:val="11"/>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2223" w:type="dxa"/>
            <w:noWrap w:val="0"/>
            <w:vAlign w:val="top"/>
          </w:tcPr>
          <w:p>
            <w:pPr>
              <w:pStyle w:val="11"/>
              <w:spacing w:before="4"/>
              <w:jc w:val="center"/>
              <w:rPr>
                <w:b/>
                <w:sz w:val="17"/>
              </w:rPr>
            </w:pPr>
          </w:p>
          <w:p>
            <w:pPr>
              <w:pStyle w:val="11"/>
              <w:spacing w:before="1"/>
              <w:ind w:left="9" w:right="3"/>
              <w:jc w:val="center"/>
              <w:rPr>
                <w:sz w:val="24"/>
              </w:rPr>
            </w:pPr>
            <w:r>
              <w:rPr>
                <w:sz w:val="24"/>
              </w:rPr>
              <w:t>（一）监控制度</w:t>
            </w:r>
          </w:p>
        </w:tc>
        <w:tc>
          <w:tcPr>
            <w:tcW w:w="413" w:type="dxa"/>
            <w:noWrap w:val="0"/>
            <w:vAlign w:val="top"/>
          </w:tcPr>
          <w:p>
            <w:pPr>
              <w:pStyle w:val="11"/>
              <w:spacing w:before="4"/>
              <w:jc w:val="center"/>
              <w:rPr>
                <w:b/>
                <w:sz w:val="17"/>
              </w:rPr>
            </w:pPr>
          </w:p>
          <w:p>
            <w:pPr>
              <w:pStyle w:val="11"/>
              <w:spacing w:before="1"/>
              <w:ind w:right="134"/>
              <w:jc w:val="center"/>
              <w:rPr>
                <w:sz w:val="24"/>
              </w:rPr>
            </w:pPr>
            <w:r>
              <w:rPr>
                <w:sz w:val="24"/>
              </w:rPr>
              <w:t>5</w:t>
            </w:r>
          </w:p>
        </w:tc>
        <w:tc>
          <w:tcPr>
            <w:tcW w:w="5095" w:type="dxa"/>
            <w:noWrap w:val="0"/>
            <w:vAlign w:val="top"/>
          </w:tcPr>
          <w:p>
            <w:pPr>
              <w:pStyle w:val="11"/>
              <w:spacing w:before="42"/>
              <w:ind w:left="14"/>
              <w:jc w:val="center"/>
              <w:rPr>
                <w:rFonts w:hint="eastAsia" w:ascii="仿宋_GB2312" w:hAnsi="仿宋_GB2312" w:eastAsia="仿宋_GB2312" w:cs="仿宋_GB2312"/>
                <w:sz w:val="24"/>
              </w:rPr>
            </w:pPr>
            <w:r>
              <w:rPr>
                <w:rFonts w:hint="eastAsia" w:ascii="仿宋_GB2312" w:hAnsi="仿宋_GB2312" w:eastAsia="仿宋_GB2312" w:cs="仿宋_GB2312"/>
                <w:sz w:val="24"/>
              </w:rPr>
              <w:t>7.是否建立内部绩效运行监控制度，对预算执行</w:t>
            </w:r>
          </w:p>
          <w:p>
            <w:pPr>
              <w:pStyle w:val="11"/>
              <w:spacing w:before="53"/>
              <w:ind w:left="14"/>
              <w:jc w:val="center"/>
              <w:rPr>
                <w:rFonts w:hint="eastAsia" w:ascii="仿宋_GB2312" w:hAnsi="仿宋_GB2312" w:eastAsia="仿宋_GB2312" w:cs="仿宋_GB2312"/>
                <w:sz w:val="24"/>
              </w:rPr>
            </w:pPr>
            <w:r>
              <w:rPr>
                <w:rFonts w:hint="eastAsia" w:ascii="仿宋_GB2312" w:hAnsi="仿宋_GB2312" w:eastAsia="仿宋_GB2312" w:cs="仿宋_GB2312"/>
                <w:sz w:val="24"/>
              </w:rPr>
              <w:t>和绩效目标实行“双监控”，得 5 分。</w:t>
            </w:r>
          </w:p>
        </w:tc>
        <w:tc>
          <w:tcPr>
            <w:tcW w:w="798" w:type="dxa"/>
            <w:noWrap w:val="0"/>
            <w:vAlign w:val="top"/>
          </w:tcPr>
          <w:p>
            <w:pPr>
              <w:pStyle w:val="11"/>
              <w:jc w:val="center"/>
              <w:rPr>
                <w:rFonts w:hint="eastAsia" w:ascii="Times New Roman" w:eastAsia="仿宋"/>
                <w:sz w:val="24"/>
                <w:lang w:val="en-US" w:eastAsia="zh-CN"/>
              </w:rPr>
            </w:pPr>
            <w:r>
              <w:rPr>
                <w:rFonts w:hint="eastAsia" w:ascii="Times New Roman"/>
                <w:sz w:val="24"/>
                <w:lang w:val="en-US" w:eastAsia="zh-CN"/>
              </w:rPr>
              <w:t>5</w:t>
            </w:r>
          </w:p>
        </w:tc>
        <w:tc>
          <w:tcPr>
            <w:tcW w:w="811" w:type="dxa"/>
            <w:noWrap w:val="0"/>
            <w:vAlign w:val="top"/>
          </w:tcPr>
          <w:p>
            <w:pPr>
              <w:pStyle w:val="11"/>
              <w:jc w:val="center"/>
              <w:rPr>
                <w:rFonts w:ascii="Times New Roman"/>
                <w:sz w:val="24"/>
              </w:rPr>
            </w:pPr>
          </w:p>
        </w:tc>
      </w:tr>
    </w:tbl>
    <w:p>
      <w:pPr>
        <w:jc w:val="center"/>
        <w:rPr>
          <w:rFonts w:ascii="Times New Roman"/>
          <w:sz w:val="24"/>
        </w:rPr>
        <w:sectPr>
          <w:type w:val="continuous"/>
          <w:pgSz w:w="11910" w:h="16840"/>
          <w:pgMar w:top="1580" w:right="1140" w:bottom="1160" w:left="1060" w:header="720" w:footer="720" w:gutter="0"/>
          <w:cols w:space="720" w:num="1"/>
        </w:sectPr>
      </w:pPr>
    </w:p>
    <w:p>
      <w:pPr>
        <w:pStyle w:val="5"/>
        <w:spacing w:before="12"/>
        <w:jc w:val="center"/>
        <w:rPr>
          <w:rFonts w:ascii="仿宋"/>
          <w:b/>
          <w:sz w:val="28"/>
        </w:rPr>
      </w:pPr>
    </w:p>
    <w:p>
      <w:pPr>
        <w:spacing w:line="100" w:lineRule="exact"/>
        <w:jc w:val="center"/>
        <w:rPr>
          <w:rFonts w:ascii="仿宋"/>
          <w:sz w:val="28"/>
        </w:rPr>
        <w:sectPr>
          <w:pgSz w:w="11910" w:h="16840"/>
          <w:pgMar w:top="1580" w:right="1140" w:bottom="1160" w:left="1060" w:header="0" w:footer="972" w:gutter="0"/>
          <w:cols w:space="720" w:num="1"/>
        </w:sectPr>
      </w:pPr>
    </w:p>
    <w:p>
      <w:pPr>
        <w:pStyle w:val="5"/>
        <w:spacing w:before="54"/>
        <w:ind w:left="238"/>
        <w:jc w:val="center"/>
        <w:rPr>
          <w:rFonts w:hint="eastAsia" w:eastAsia="黑体"/>
          <w:b/>
          <w:bCs/>
          <w:lang w:val="en-US" w:eastAsia="zh-CN"/>
        </w:rPr>
      </w:pPr>
      <w:r>
        <w:rPr>
          <w:rFonts w:hint="eastAsia" w:ascii="黑体" w:hAnsi="黑体" w:eastAsia="黑体" w:cs="黑体"/>
          <w:b/>
          <w:bCs/>
          <w:spacing w:val="-27"/>
        </w:rPr>
        <w:t xml:space="preserve">附件 </w:t>
      </w:r>
      <w:r>
        <w:rPr>
          <w:rFonts w:hint="eastAsia" w:ascii="黑体" w:hAnsi="黑体" w:eastAsia="黑体" w:cs="黑体"/>
          <w:b/>
          <w:bCs/>
          <w:spacing w:val="-27"/>
          <w:lang w:val="en-US" w:eastAsia="zh-CN"/>
        </w:rPr>
        <w:t>1</w:t>
      </w:r>
    </w:p>
    <w:p>
      <w:pPr>
        <w:pStyle w:val="5"/>
        <w:spacing w:before="6"/>
        <w:jc w:val="center"/>
        <w:rPr>
          <w:b/>
          <w:bCs/>
          <w:sz w:val="45"/>
        </w:rPr>
      </w:pPr>
      <w:r>
        <w:rPr>
          <w:b/>
          <w:bCs/>
        </w:rPr>
        <w:br w:type="column"/>
      </w:r>
    </w:p>
    <w:p>
      <w:pPr>
        <w:pStyle w:val="10"/>
        <w:ind w:right="1273"/>
        <w:jc w:val="center"/>
        <w:rPr>
          <w:rFonts w:hint="eastAsia" w:ascii="方正小标宋简体" w:hAnsi="方正小标宋简体" w:eastAsia="方正小标宋简体" w:cs="方正小标宋简体"/>
          <w:b/>
          <w:bCs/>
        </w:rPr>
      </w:pPr>
      <w:r>
        <w:rPr>
          <w:rFonts w:hint="eastAsia" w:ascii="方正小标宋简体" w:hAnsi="方正小标宋简体" w:eastAsia="方正小标宋简体" w:cs="方正小标宋简体"/>
          <w:b/>
          <w:bCs/>
        </w:rPr>
        <w:t>临县预算绩效管理工作考核评分表</w:t>
      </w:r>
    </w:p>
    <w:p>
      <w:pPr>
        <w:tabs>
          <w:tab w:val="left" w:pos="1125"/>
        </w:tabs>
        <w:spacing w:before="102"/>
        <w:ind w:right="1072"/>
        <w:jc w:val="center"/>
        <w:rPr>
          <w:rFonts w:hint="eastAsia" w:ascii="仿宋" w:eastAsia="仿宋"/>
          <w:b/>
          <w:sz w:val="28"/>
        </w:rPr>
      </w:pPr>
      <w:r>
        <w:rPr>
          <w:rFonts w:hint="eastAsia" w:ascii="仿宋" w:eastAsia="仿宋"/>
          <w:b/>
          <w:sz w:val="28"/>
        </w:rPr>
        <w:t>（</w:t>
      </w:r>
      <w:r>
        <w:rPr>
          <w:rFonts w:hint="eastAsia" w:ascii="仿宋" w:eastAsia="仿宋"/>
          <w:b/>
          <w:sz w:val="28"/>
          <w:lang w:val="en-US" w:eastAsia="zh-CN"/>
        </w:rPr>
        <w:t>2021</w:t>
      </w:r>
      <w:r>
        <w:rPr>
          <w:rFonts w:hint="eastAsia" w:ascii="仿宋" w:eastAsia="仿宋"/>
          <w:b/>
          <w:sz w:val="28"/>
        </w:rPr>
        <w:t>年度）</w:t>
      </w:r>
    </w:p>
    <w:p>
      <w:pPr>
        <w:jc w:val="center"/>
        <w:rPr>
          <w:rFonts w:hint="eastAsia" w:ascii="仿宋" w:eastAsia="仿宋"/>
          <w:sz w:val="28"/>
        </w:rPr>
        <w:sectPr>
          <w:type w:val="continuous"/>
          <w:pgSz w:w="11910" w:h="16840"/>
          <w:pgMar w:top="1580" w:right="1140" w:bottom="1160" w:left="1060" w:header="720" w:footer="720" w:gutter="0"/>
          <w:cols w:equalWidth="0" w:num="2">
            <w:col w:w="1118" w:space="40"/>
            <w:col w:w="8552"/>
          </w:cols>
        </w:sectPr>
      </w:pPr>
    </w:p>
    <w:p>
      <w:pPr>
        <w:tabs>
          <w:tab w:val="left" w:pos="8067"/>
          <w:tab w:val="left" w:pos="8549"/>
          <w:tab w:val="left" w:pos="9031"/>
        </w:tabs>
        <w:spacing w:before="66" w:after="3"/>
        <w:ind w:left="238"/>
        <w:jc w:val="center"/>
        <w:rPr>
          <w:rFonts w:hint="eastAsia" w:ascii="仿宋" w:eastAsia="仿宋"/>
          <w:b/>
          <w:sz w:val="24"/>
        </w:rPr>
      </w:pPr>
      <w:r>
        <w:rPr>
          <w:rFonts w:hint="eastAsia" w:ascii="仿宋" w:eastAsia="仿宋"/>
          <w:b/>
          <w:sz w:val="24"/>
        </w:rPr>
        <w:t>单位：</w:t>
      </w:r>
      <w:r>
        <w:rPr>
          <w:rFonts w:hint="eastAsia" w:ascii="仿宋" w:eastAsia="仿宋"/>
          <w:b/>
          <w:sz w:val="24"/>
        </w:rPr>
        <w:tab/>
      </w:r>
      <w:r>
        <w:rPr>
          <w:rFonts w:hint="eastAsia" w:ascii="仿宋" w:eastAsia="仿宋"/>
          <w:b/>
          <w:sz w:val="24"/>
        </w:rPr>
        <w:t>年</w:t>
      </w:r>
      <w:r>
        <w:rPr>
          <w:rFonts w:hint="eastAsia" w:ascii="仿宋" w:eastAsia="仿宋"/>
          <w:b/>
          <w:sz w:val="24"/>
        </w:rPr>
        <w:tab/>
      </w:r>
      <w:r>
        <w:rPr>
          <w:rFonts w:hint="eastAsia" w:ascii="仿宋" w:eastAsia="仿宋"/>
          <w:b/>
          <w:sz w:val="24"/>
        </w:rPr>
        <w:t>月</w:t>
      </w:r>
      <w:r>
        <w:rPr>
          <w:rFonts w:hint="eastAsia" w:ascii="仿宋" w:eastAsia="仿宋"/>
          <w:b/>
          <w:sz w:val="24"/>
        </w:rPr>
        <w:tab/>
      </w:r>
      <w:r>
        <w:rPr>
          <w:rFonts w:hint="eastAsia" w:ascii="仿宋" w:eastAsia="仿宋"/>
          <w:b/>
          <w:sz w:val="24"/>
        </w:rPr>
        <w:t>日</w:t>
      </w:r>
    </w:p>
    <w:tbl>
      <w:tblPr>
        <w:tblStyle w:val="7"/>
        <w:tblW w:w="9340" w:type="dxa"/>
        <w:tblInd w:w="2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23"/>
        <w:gridCol w:w="413"/>
        <w:gridCol w:w="5095"/>
        <w:gridCol w:w="798"/>
        <w:gridCol w:w="8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223" w:type="dxa"/>
            <w:noWrap w:val="0"/>
            <w:vAlign w:val="top"/>
          </w:tcPr>
          <w:p>
            <w:pPr>
              <w:pStyle w:val="11"/>
              <w:spacing w:before="162"/>
              <w:ind w:left="11" w:right="3"/>
              <w:jc w:val="center"/>
              <w:rPr>
                <w:b/>
                <w:sz w:val="24"/>
              </w:rPr>
            </w:pPr>
            <w:r>
              <w:rPr>
                <w:b/>
                <w:sz w:val="24"/>
              </w:rPr>
              <w:t>考核内容</w:t>
            </w:r>
          </w:p>
        </w:tc>
        <w:tc>
          <w:tcPr>
            <w:tcW w:w="413" w:type="dxa"/>
            <w:noWrap w:val="0"/>
            <w:vAlign w:val="top"/>
          </w:tcPr>
          <w:p>
            <w:pPr>
              <w:pStyle w:val="11"/>
              <w:spacing w:before="11" w:line="300" w:lineRule="exact"/>
              <w:ind w:left="86" w:right="74"/>
              <w:jc w:val="center"/>
              <w:rPr>
                <w:b/>
                <w:sz w:val="24"/>
              </w:rPr>
            </w:pPr>
            <w:r>
              <w:rPr>
                <w:b/>
                <w:sz w:val="24"/>
              </w:rPr>
              <w:t>分值</w:t>
            </w:r>
          </w:p>
        </w:tc>
        <w:tc>
          <w:tcPr>
            <w:tcW w:w="5095" w:type="dxa"/>
            <w:noWrap w:val="0"/>
            <w:vAlign w:val="top"/>
          </w:tcPr>
          <w:p>
            <w:pPr>
              <w:pStyle w:val="11"/>
              <w:spacing w:before="162"/>
              <w:ind w:left="2045" w:right="2035"/>
              <w:jc w:val="center"/>
              <w:rPr>
                <w:b/>
                <w:sz w:val="24"/>
              </w:rPr>
            </w:pPr>
            <w:r>
              <w:rPr>
                <w:b/>
                <w:sz w:val="24"/>
              </w:rPr>
              <w:t>计分标准</w:t>
            </w:r>
          </w:p>
        </w:tc>
        <w:tc>
          <w:tcPr>
            <w:tcW w:w="798" w:type="dxa"/>
            <w:noWrap w:val="0"/>
            <w:vAlign w:val="top"/>
          </w:tcPr>
          <w:p>
            <w:pPr>
              <w:pStyle w:val="11"/>
              <w:spacing w:before="11" w:line="300" w:lineRule="exact"/>
              <w:ind w:left="158" w:right="147"/>
              <w:jc w:val="center"/>
              <w:rPr>
                <w:b/>
                <w:sz w:val="24"/>
              </w:rPr>
            </w:pPr>
            <w:r>
              <w:rPr>
                <w:b/>
                <w:sz w:val="24"/>
              </w:rPr>
              <w:t>自评分数</w:t>
            </w:r>
          </w:p>
        </w:tc>
        <w:tc>
          <w:tcPr>
            <w:tcW w:w="811" w:type="dxa"/>
            <w:noWrap w:val="0"/>
            <w:vAlign w:val="top"/>
          </w:tcPr>
          <w:p>
            <w:pPr>
              <w:pStyle w:val="11"/>
              <w:spacing w:before="11" w:line="300" w:lineRule="exact"/>
              <w:ind w:left="164" w:right="154"/>
              <w:jc w:val="center"/>
              <w:rPr>
                <w:b/>
                <w:sz w:val="24"/>
              </w:rPr>
            </w:pPr>
            <w:r>
              <w:rPr>
                <w:b/>
                <w:sz w:val="24"/>
              </w:rPr>
              <w:t>评定分数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trPr>
        <w:tc>
          <w:tcPr>
            <w:tcW w:w="2223" w:type="dxa"/>
            <w:noWrap w:val="0"/>
            <w:vAlign w:val="top"/>
          </w:tcPr>
          <w:p>
            <w:pPr>
              <w:pStyle w:val="11"/>
              <w:spacing w:before="2"/>
              <w:jc w:val="center"/>
              <w:rPr>
                <w:b/>
                <w:sz w:val="33"/>
              </w:rPr>
            </w:pPr>
          </w:p>
          <w:p>
            <w:pPr>
              <w:pStyle w:val="11"/>
              <w:ind w:left="9" w:right="3"/>
              <w:jc w:val="center"/>
              <w:rPr>
                <w:sz w:val="24"/>
              </w:rPr>
            </w:pPr>
            <w:r>
              <w:rPr>
                <w:sz w:val="24"/>
              </w:rPr>
              <w:t>（</w:t>
            </w:r>
            <w:r>
              <w:rPr>
                <w:rFonts w:hint="eastAsia" w:ascii="仿宋_GB2312" w:hAnsi="仿宋_GB2312" w:eastAsia="仿宋_GB2312" w:cs="仿宋_GB2312"/>
                <w:sz w:val="24"/>
              </w:rPr>
              <w:t>二）监控范</w:t>
            </w:r>
            <w:r>
              <w:rPr>
                <w:sz w:val="24"/>
              </w:rPr>
              <w:t>围</w:t>
            </w:r>
          </w:p>
        </w:tc>
        <w:tc>
          <w:tcPr>
            <w:tcW w:w="413" w:type="dxa"/>
            <w:noWrap w:val="0"/>
            <w:vAlign w:val="top"/>
          </w:tcPr>
          <w:p>
            <w:pPr>
              <w:pStyle w:val="11"/>
              <w:spacing w:before="2"/>
              <w:jc w:val="center"/>
              <w:rPr>
                <w:b/>
                <w:sz w:val="33"/>
              </w:rPr>
            </w:pPr>
          </w:p>
          <w:p>
            <w:pPr>
              <w:pStyle w:val="11"/>
              <w:ind w:right="134"/>
              <w:jc w:val="center"/>
              <w:rPr>
                <w:sz w:val="24"/>
              </w:rPr>
            </w:pPr>
            <w:r>
              <w:rPr>
                <w:sz w:val="24"/>
              </w:rPr>
              <w:t>5</w:t>
            </w:r>
          </w:p>
        </w:tc>
        <w:tc>
          <w:tcPr>
            <w:tcW w:w="5095" w:type="dxa"/>
            <w:noWrap w:val="0"/>
            <w:vAlign w:val="top"/>
          </w:tcPr>
          <w:p>
            <w:pPr>
              <w:pStyle w:val="11"/>
              <w:spacing w:before="65" w:line="280" w:lineRule="auto"/>
              <w:ind w:left="14" w:right="2"/>
              <w:jc w:val="center"/>
              <w:rPr>
                <w:rFonts w:hint="eastAsia" w:ascii="仿宋_GB2312" w:hAnsi="仿宋_GB2312" w:eastAsia="仿宋_GB2312" w:cs="仿宋_GB2312"/>
                <w:sz w:val="24"/>
              </w:rPr>
            </w:pPr>
            <w:r>
              <w:rPr>
                <w:sz w:val="24"/>
              </w:rPr>
              <w:t>8</w:t>
            </w:r>
            <w:r>
              <w:rPr>
                <w:rFonts w:hint="eastAsia" w:ascii="仿宋_GB2312" w:hAnsi="仿宋_GB2312" w:eastAsia="仿宋_GB2312" w:cs="仿宋_GB2312"/>
                <w:spacing w:val="-1"/>
                <w:sz w:val="24"/>
              </w:rPr>
              <w:t>.是否对预算批复的其他运转类</w:t>
            </w:r>
            <w:r>
              <w:rPr>
                <w:rFonts w:hint="eastAsia" w:ascii="仿宋_GB2312" w:hAnsi="仿宋_GB2312" w:eastAsia="仿宋_GB2312" w:cs="仿宋_GB2312"/>
                <w:spacing w:val="-1"/>
                <w:sz w:val="24"/>
                <w:lang w:val="en-US"/>
              </w:rPr>
              <w:t>二</w:t>
            </w:r>
            <w:r>
              <w:rPr>
                <w:rFonts w:hint="eastAsia" w:ascii="仿宋_GB2312" w:hAnsi="仿宋_GB2312" w:eastAsia="仿宋_GB2312" w:cs="仿宋_GB2312"/>
                <w:spacing w:val="-1"/>
                <w:sz w:val="24"/>
              </w:rPr>
              <w:t>级项目、预算</w:t>
            </w:r>
            <w:r>
              <w:rPr>
                <w:rFonts w:hint="eastAsia" w:ascii="仿宋_GB2312" w:hAnsi="仿宋_GB2312" w:eastAsia="仿宋_GB2312" w:cs="仿宋_GB2312"/>
                <w:spacing w:val="-5"/>
                <w:sz w:val="24"/>
              </w:rPr>
              <w:t xml:space="preserve">下达的重点项目资金和追加 </w:t>
            </w:r>
            <w:r>
              <w:rPr>
                <w:rFonts w:hint="eastAsia" w:ascii="仿宋_GB2312" w:hAnsi="仿宋_GB2312" w:eastAsia="仿宋_GB2312" w:cs="仿宋_GB2312"/>
                <w:sz w:val="24"/>
              </w:rPr>
              <w:t>300</w:t>
            </w:r>
            <w:r>
              <w:rPr>
                <w:rFonts w:hint="eastAsia" w:ascii="仿宋_GB2312" w:hAnsi="仿宋_GB2312" w:eastAsia="仿宋_GB2312" w:cs="仿宋_GB2312"/>
                <w:spacing w:val="-10"/>
                <w:sz w:val="24"/>
              </w:rPr>
              <w:t xml:space="preserve"> 万以上的项目全</w:t>
            </w:r>
          </w:p>
          <w:p>
            <w:pPr>
              <w:pStyle w:val="11"/>
              <w:spacing w:before="1"/>
              <w:ind w:left="14"/>
              <w:jc w:val="center"/>
              <w:rPr>
                <w:sz w:val="24"/>
              </w:rPr>
            </w:pPr>
            <w:r>
              <w:rPr>
                <w:rFonts w:hint="eastAsia" w:ascii="仿宋_GB2312" w:hAnsi="仿宋_GB2312" w:eastAsia="仿宋_GB2312" w:cs="仿宋_GB2312"/>
                <w:sz w:val="24"/>
              </w:rPr>
              <w:t>部实施动态监控的，得 5 分。</w:t>
            </w:r>
          </w:p>
        </w:tc>
        <w:tc>
          <w:tcPr>
            <w:tcW w:w="798" w:type="dxa"/>
            <w:noWrap w:val="0"/>
            <w:vAlign w:val="top"/>
          </w:tcPr>
          <w:p>
            <w:pPr>
              <w:pStyle w:val="11"/>
              <w:jc w:val="center"/>
              <w:rPr>
                <w:rFonts w:hint="eastAsia" w:ascii="Times New Roman" w:eastAsia="仿宋"/>
                <w:sz w:val="24"/>
                <w:lang w:val="en-US" w:eastAsia="zh-CN"/>
              </w:rPr>
            </w:pPr>
            <w:r>
              <w:rPr>
                <w:rFonts w:hint="eastAsia" w:ascii="Times New Roman"/>
                <w:sz w:val="24"/>
                <w:lang w:val="en-US" w:eastAsia="zh-CN"/>
              </w:rPr>
              <w:t>5</w:t>
            </w:r>
          </w:p>
        </w:tc>
        <w:tc>
          <w:tcPr>
            <w:tcW w:w="811" w:type="dxa"/>
            <w:noWrap w:val="0"/>
            <w:vAlign w:val="top"/>
          </w:tcPr>
          <w:p>
            <w:pPr>
              <w:pStyle w:val="11"/>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1" w:hRule="atLeast"/>
        </w:trPr>
        <w:tc>
          <w:tcPr>
            <w:tcW w:w="2223" w:type="dxa"/>
            <w:noWrap w:val="0"/>
            <w:vAlign w:val="top"/>
          </w:tcPr>
          <w:p>
            <w:pPr>
              <w:pStyle w:val="11"/>
              <w:jc w:val="center"/>
              <w:rPr>
                <w:rFonts w:hint="eastAsia" w:ascii="仿宋_GB2312" w:hAnsi="仿宋_GB2312" w:eastAsia="仿宋_GB2312" w:cs="仿宋_GB2312"/>
                <w:b/>
                <w:sz w:val="24"/>
              </w:rPr>
            </w:pPr>
          </w:p>
          <w:p>
            <w:pPr>
              <w:pStyle w:val="11"/>
              <w:jc w:val="center"/>
              <w:rPr>
                <w:rFonts w:hint="eastAsia" w:ascii="仿宋_GB2312" w:hAnsi="仿宋_GB2312" w:eastAsia="仿宋_GB2312" w:cs="仿宋_GB2312"/>
                <w:b/>
                <w:sz w:val="24"/>
              </w:rPr>
            </w:pPr>
          </w:p>
          <w:p>
            <w:pPr>
              <w:pStyle w:val="11"/>
              <w:spacing w:before="11"/>
              <w:jc w:val="center"/>
              <w:rPr>
                <w:rFonts w:hint="eastAsia" w:ascii="仿宋_GB2312" w:hAnsi="仿宋_GB2312" w:eastAsia="仿宋_GB2312" w:cs="仿宋_GB2312"/>
                <w:b/>
                <w:sz w:val="28"/>
              </w:rPr>
            </w:pPr>
          </w:p>
          <w:p>
            <w:pPr>
              <w:pStyle w:val="11"/>
              <w:spacing w:before="1"/>
              <w:ind w:left="9" w:right="3"/>
              <w:jc w:val="center"/>
              <w:rPr>
                <w:rFonts w:hint="eastAsia" w:ascii="仿宋_GB2312" w:hAnsi="仿宋_GB2312" w:eastAsia="仿宋_GB2312" w:cs="仿宋_GB2312"/>
                <w:sz w:val="24"/>
              </w:rPr>
            </w:pPr>
            <w:r>
              <w:rPr>
                <w:rFonts w:hint="eastAsia" w:ascii="仿宋_GB2312" w:hAnsi="仿宋_GB2312" w:eastAsia="仿宋_GB2312" w:cs="仿宋_GB2312"/>
                <w:sz w:val="24"/>
              </w:rPr>
              <w:t>（三）监控实施</w:t>
            </w:r>
          </w:p>
        </w:tc>
        <w:tc>
          <w:tcPr>
            <w:tcW w:w="413" w:type="dxa"/>
            <w:noWrap w:val="0"/>
            <w:vAlign w:val="top"/>
          </w:tcPr>
          <w:p>
            <w:pPr>
              <w:pStyle w:val="11"/>
              <w:jc w:val="center"/>
              <w:rPr>
                <w:rFonts w:hint="eastAsia" w:ascii="仿宋_GB2312" w:hAnsi="仿宋_GB2312" w:eastAsia="仿宋_GB2312" w:cs="仿宋_GB2312"/>
                <w:b/>
                <w:sz w:val="24"/>
              </w:rPr>
            </w:pPr>
          </w:p>
          <w:p>
            <w:pPr>
              <w:pStyle w:val="11"/>
              <w:jc w:val="center"/>
              <w:rPr>
                <w:rFonts w:hint="eastAsia" w:ascii="仿宋_GB2312" w:hAnsi="仿宋_GB2312" w:eastAsia="仿宋_GB2312" w:cs="仿宋_GB2312"/>
                <w:b/>
                <w:sz w:val="24"/>
              </w:rPr>
            </w:pPr>
          </w:p>
          <w:p>
            <w:pPr>
              <w:pStyle w:val="11"/>
              <w:spacing w:before="11"/>
              <w:jc w:val="center"/>
              <w:rPr>
                <w:rFonts w:hint="eastAsia" w:ascii="仿宋_GB2312" w:hAnsi="仿宋_GB2312" w:eastAsia="仿宋_GB2312" w:cs="仿宋_GB2312"/>
                <w:b/>
                <w:sz w:val="28"/>
              </w:rPr>
            </w:pPr>
          </w:p>
          <w:p>
            <w:pPr>
              <w:pStyle w:val="11"/>
              <w:spacing w:before="1"/>
              <w:ind w:right="134"/>
              <w:jc w:val="center"/>
              <w:rPr>
                <w:rFonts w:hint="eastAsia" w:ascii="仿宋_GB2312" w:hAnsi="仿宋_GB2312" w:eastAsia="仿宋_GB2312" w:cs="仿宋_GB2312"/>
                <w:sz w:val="24"/>
              </w:rPr>
            </w:pPr>
            <w:r>
              <w:rPr>
                <w:rFonts w:hint="eastAsia" w:ascii="仿宋_GB2312" w:hAnsi="仿宋_GB2312" w:eastAsia="仿宋_GB2312" w:cs="仿宋_GB2312"/>
                <w:sz w:val="24"/>
              </w:rPr>
              <w:t>7</w:t>
            </w:r>
          </w:p>
        </w:tc>
        <w:tc>
          <w:tcPr>
            <w:tcW w:w="5095" w:type="dxa"/>
            <w:noWrap w:val="0"/>
            <w:vAlign w:val="top"/>
          </w:tcPr>
          <w:p>
            <w:pPr>
              <w:pStyle w:val="11"/>
              <w:spacing w:before="85" w:line="280" w:lineRule="auto"/>
              <w:ind w:left="14" w:right="2"/>
              <w:jc w:val="center"/>
              <w:rPr>
                <w:rFonts w:hint="eastAsia" w:ascii="仿宋_GB2312" w:hAnsi="仿宋_GB2312" w:eastAsia="仿宋_GB2312" w:cs="仿宋_GB2312"/>
                <w:sz w:val="24"/>
              </w:rPr>
            </w:pPr>
            <w:r>
              <w:rPr>
                <w:rFonts w:hint="eastAsia" w:ascii="仿宋_GB2312" w:hAnsi="仿宋_GB2312" w:eastAsia="仿宋_GB2312" w:cs="仿宋_GB2312"/>
                <w:sz w:val="24"/>
              </w:rPr>
              <w:t>9</w:t>
            </w:r>
            <w:r>
              <w:rPr>
                <w:rFonts w:hint="eastAsia" w:ascii="仿宋_GB2312" w:hAnsi="仿宋_GB2312" w:eastAsia="仿宋_GB2312" w:cs="仿宋_GB2312"/>
                <w:spacing w:val="-1"/>
                <w:sz w:val="24"/>
              </w:rPr>
              <w:t>.是否及时下达监控任务并实时填报预算执行进</w:t>
            </w:r>
            <w:r>
              <w:rPr>
                <w:rFonts w:hint="eastAsia" w:ascii="仿宋_GB2312" w:hAnsi="仿宋_GB2312" w:eastAsia="仿宋_GB2312" w:cs="仿宋_GB2312"/>
                <w:spacing w:val="-5"/>
                <w:sz w:val="24"/>
              </w:rPr>
              <w:t xml:space="preserve">度和绩效目标实现进度得 </w:t>
            </w:r>
            <w:r>
              <w:rPr>
                <w:rFonts w:hint="eastAsia" w:ascii="仿宋_GB2312" w:hAnsi="仿宋_GB2312" w:eastAsia="仿宋_GB2312" w:cs="仿宋_GB2312"/>
                <w:sz w:val="24"/>
              </w:rPr>
              <w:t>2</w:t>
            </w:r>
            <w:r>
              <w:rPr>
                <w:rFonts w:hint="eastAsia" w:ascii="仿宋_GB2312" w:hAnsi="仿宋_GB2312" w:eastAsia="仿宋_GB2312" w:cs="仿宋_GB2312"/>
                <w:spacing w:val="-9"/>
                <w:sz w:val="24"/>
              </w:rPr>
              <w:t xml:space="preserve"> 分；是否采取措施加</w:t>
            </w:r>
          </w:p>
          <w:p>
            <w:pPr>
              <w:pStyle w:val="11"/>
              <w:spacing w:before="1"/>
              <w:ind w:left="14"/>
              <w:jc w:val="center"/>
              <w:rPr>
                <w:rFonts w:hint="eastAsia" w:ascii="仿宋_GB2312" w:hAnsi="仿宋_GB2312" w:eastAsia="仿宋_GB2312" w:cs="仿宋_GB2312"/>
                <w:sz w:val="24"/>
              </w:rPr>
            </w:pPr>
            <w:r>
              <w:rPr>
                <w:rFonts w:hint="eastAsia" w:ascii="仿宋_GB2312" w:hAnsi="仿宋_GB2312" w:eastAsia="仿宋_GB2312" w:cs="仿宋_GB2312"/>
                <w:spacing w:val="-3"/>
                <w:sz w:val="24"/>
              </w:rPr>
              <w:t xml:space="preserve">快预算执行，达到财政部门确定的序时进度得 </w:t>
            </w:r>
            <w:r>
              <w:rPr>
                <w:rFonts w:hint="eastAsia" w:ascii="仿宋_GB2312" w:hAnsi="仿宋_GB2312" w:eastAsia="仿宋_GB2312" w:cs="仿宋_GB2312"/>
                <w:sz w:val="24"/>
              </w:rPr>
              <w:t>2</w:t>
            </w:r>
          </w:p>
          <w:p>
            <w:pPr>
              <w:pStyle w:val="11"/>
              <w:spacing w:line="360" w:lineRule="atLeast"/>
              <w:ind w:left="14" w:right="4"/>
              <w:jc w:val="center"/>
              <w:rPr>
                <w:rFonts w:hint="eastAsia" w:ascii="仿宋_GB2312" w:hAnsi="仿宋_GB2312" w:eastAsia="仿宋_GB2312" w:cs="仿宋_GB2312"/>
                <w:sz w:val="24"/>
              </w:rPr>
            </w:pPr>
            <w:r>
              <w:rPr>
                <w:rFonts w:hint="eastAsia" w:ascii="仿宋_GB2312" w:hAnsi="仿宋_GB2312" w:eastAsia="仿宋_GB2312" w:cs="仿宋_GB2312"/>
                <w:spacing w:val="-5"/>
                <w:sz w:val="24"/>
              </w:rPr>
              <w:t xml:space="preserve">分，每低于一个百分点，扣 </w:t>
            </w:r>
            <w:r>
              <w:rPr>
                <w:rFonts w:hint="eastAsia" w:ascii="仿宋_GB2312" w:hAnsi="仿宋_GB2312" w:eastAsia="仿宋_GB2312" w:cs="仿宋_GB2312"/>
                <w:sz w:val="24"/>
              </w:rPr>
              <w:t>0.1</w:t>
            </w:r>
            <w:r>
              <w:rPr>
                <w:rFonts w:hint="eastAsia" w:ascii="仿宋_GB2312" w:hAnsi="仿宋_GB2312" w:eastAsia="仿宋_GB2312" w:cs="仿宋_GB2312"/>
                <w:spacing w:val="-10"/>
                <w:sz w:val="24"/>
              </w:rPr>
              <w:t xml:space="preserve"> 分；为确保绩效</w:t>
            </w:r>
            <w:r>
              <w:rPr>
                <w:rFonts w:hint="eastAsia" w:ascii="仿宋_GB2312" w:hAnsi="仿宋_GB2312" w:eastAsia="仿宋_GB2312" w:cs="仿宋_GB2312"/>
                <w:spacing w:val="-1"/>
                <w:sz w:val="24"/>
              </w:rPr>
              <w:t>目标如期实现，是否对偏离的绩效目标、预期无</w:t>
            </w:r>
            <w:r>
              <w:rPr>
                <w:rFonts w:hint="eastAsia" w:ascii="仿宋_GB2312" w:hAnsi="仿宋_GB2312" w:eastAsia="仿宋_GB2312" w:cs="仿宋_GB2312"/>
                <w:spacing w:val="-4"/>
                <w:sz w:val="24"/>
              </w:rPr>
              <w:t xml:space="preserve">效的项目及时提出调整或纠正意见得 </w:t>
            </w:r>
            <w:r>
              <w:rPr>
                <w:rFonts w:hint="eastAsia" w:ascii="仿宋_GB2312" w:hAnsi="仿宋_GB2312" w:eastAsia="仿宋_GB2312" w:cs="仿宋_GB2312"/>
                <w:sz w:val="24"/>
              </w:rPr>
              <w:t>3</w:t>
            </w:r>
            <w:r>
              <w:rPr>
                <w:rFonts w:hint="eastAsia" w:ascii="仿宋_GB2312" w:hAnsi="仿宋_GB2312" w:eastAsia="仿宋_GB2312" w:cs="仿宋_GB2312"/>
                <w:spacing w:val="-20"/>
                <w:sz w:val="24"/>
              </w:rPr>
              <w:t xml:space="preserve"> 分。</w:t>
            </w:r>
          </w:p>
        </w:tc>
        <w:tc>
          <w:tcPr>
            <w:tcW w:w="798" w:type="dxa"/>
            <w:noWrap w:val="0"/>
            <w:vAlign w:val="top"/>
          </w:tcPr>
          <w:p>
            <w:pPr>
              <w:pStyle w:val="11"/>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7</w:t>
            </w:r>
          </w:p>
        </w:tc>
        <w:tc>
          <w:tcPr>
            <w:tcW w:w="811" w:type="dxa"/>
            <w:noWrap w:val="0"/>
            <w:vAlign w:val="top"/>
          </w:tcPr>
          <w:p>
            <w:pPr>
              <w:pStyle w:val="11"/>
              <w:jc w:val="center"/>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2223" w:type="dxa"/>
            <w:noWrap w:val="0"/>
            <w:vAlign w:val="top"/>
          </w:tcPr>
          <w:p>
            <w:pPr>
              <w:pStyle w:val="11"/>
              <w:spacing w:before="4"/>
              <w:jc w:val="center"/>
              <w:rPr>
                <w:rFonts w:hint="eastAsia" w:ascii="仿宋_GB2312" w:hAnsi="仿宋_GB2312" w:eastAsia="仿宋_GB2312" w:cs="仿宋_GB2312"/>
                <w:b/>
                <w:sz w:val="31"/>
              </w:rPr>
            </w:pPr>
          </w:p>
          <w:p>
            <w:pPr>
              <w:pStyle w:val="11"/>
              <w:ind w:left="9" w:right="3"/>
              <w:jc w:val="center"/>
              <w:rPr>
                <w:rFonts w:hint="eastAsia" w:ascii="仿宋_GB2312" w:hAnsi="仿宋_GB2312" w:eastAsia="仿宋_GB2312" w:cs="仿宋_GB2312"/>
                <w:sz w:val="24"/>
              </w:rPr>
            </w:pPr>
            <w:r>
              <w:rPr>
                <w:rFonts w:hint="eastAsia" w:ascii="仿宋_GB2312" w:hAnsi="仿宋_GB2312" w:eastAsia="仿宋_GB2312" w:cs="仿宋_GB2312"/>
                <w:sz w:val="24"/>
              </w:rPr>
              <w:t>（四）监控上报</w:t>
            </w:r>
          </w:p>
        </w:tc>
        <w:tc>
          <w:tcPr>
            <w:tcW w:w="413" w:type="dxa"/>
            <w:noWrap w:val="0"/>
            <w:vAlign w:val="top"/>
          </w:tcPr>
          <w:p>
            <w:pPr>
              <w:pStyle w:val="11"/>
              <w:spacing w:before="4"/>
              <w:jc w:val="center"/>
              <w:rPr>
                <w:rFonts w:hint="eastAsia" w:ascii="仿宋_GB2312" w:hAnsi="仿宋_GB2312" w:eastAsia="仿宋_GB2312" w:cs="仿宋_GB2312"/>
                <w:b/>
                <w:sz w:val="31"/>
              </w:rPr>
            </w:pPr>
          </w:p>
          <w:p>
            <w:pPr>
              <w:pStyle w:val="11"/>
              <w:ind w:right="134"/>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5095" w:type="dxa"/>
            <w:noWrap w:val="0"/>
            <w:vAlign w:val="top"/>
          </w:tcPr>
          <w:p>
            <w:pPr>
              <w:pStyle w:val="11"/>
              <w:spacing w:before="42" w:line="280" w:lineRule="auto"/>
              <w:ind w:left="14" w:right="2"/>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r>
              <w:rPr>
                <w:rFonts w:hint="eastAsia" w:ascii="仿宋_GB2312" w:hAnsi="仿宋_GB2312" w:eastAsia="仿宋_GB2312" w:cs="仿宋_GB2312"/>
                <w:spacing w:val="-9"/>
                <w:sz w:val="24"/>
              </w:rPr>
              <w:t>在集中绩效监控工作完成后，是否及时上报监</w:t>
            </w:r>
            <w:r>
              <w:rPr>
                <w:rFonts w:hint="eastAsia" w:ascii="仿宋_GB2312" w:hAnsi="仿宋_GB2312" w:eastAsia="仿宋_GB2312" w:cs="仿宋_GB2312"/>
                <w:spacing w:val="-11"/>
                <w:sz w:val="24"/>
              </w:rPr>
              <w:t xml:space="preserve">控报告得 </w:t>
            </w:r>
            <w:r>
              <w:rPr>
                <w:rFonts w:hint="eastAsia" w:ascii="仿宋_GB2312" w:hAnsi="仿宋_GB2312" w:eastAsia="仿宋_GB2312" w:cs="仿宋_GB2312"/>
                <w:sz w:val="24"/>
              </w:rPr>
              <w:t>1</w:t>
            </w:r>
            <w:r>
              <w:rPr>
                <w:rFonts w:hint="eastAsia" w:ascii="仿宋_GB2312" w:hAnsi="仿宋_GB2312" w:eastAsia="仿宋_GB2312" w:cs="仿宋_GB2312"/>
                <w:spacing w:val="-9"/>
                <w:sz w:val="24"/>
              </w:rPr>
              <w:t xml:space="preserve"> 分，是否及时总结经验、发现问题、</w:t>
            </w:r>
            <w:r>
              <w:rPr>
                <w:rFonts w:hint="eastAsia" w:ascii="仿宋_GB2312" w:hAnsi="仿宋_GB2312" w:eastAsia="仿宋_GB2312" w:cs="仿宋_GB2312"/>
                <w:sz w:val="24"/>
              </w:rPr>
              <w:t>提出下一步改进措施得 2 分。</w:t>
            </w:r>
          </w:p>
        </w:tc>
        <w:tc>
          <w:tcPr>
            <w:tcW w:w="798" w:type="dxa"/>
            <w:noWrap w:val="0"/>
            <w:vAlign w:val="top"/>
          </w:tcPr>
          <w:p>
            <w:pPr>
              <w:pStyle w:val="11"/>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w:t>
            </w:r>
          </w:p>
        </w:tc>
        <w:tc>
          <w:tcPr>
            <w:tcW w:w="811" w:type="dxa"/>
            <w:noWrap w:val="0"/>
            <w:vAlign w:val="top"/>
          </w:tcPr>
          <w:p>
            <w:pPr>
              <w:pStyle w:val="11"/>
              <w:jc w:val="center"/>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2223" w:type="dxa"/>
            <w:noWrap w:val="0"/>
            <w:vAlign w:val="top"/>
          </w:tcPr>
          <w:p>
            <w:pPr>
              <w:pStyle w:val="11"/>
              <w:spacing w:before="96"/>
              <w:ind w:left="16" w:right="3"/>
              <w:jc w:val="center"/>
              <w:rPr>
                <w:rFonts w:hint="eastAsia" w:ascii="仿宋_GB2312" w:hAnsi="仿宋_GB2312" w:eastAsia="仿宋_GB2312" w:cs="仿宋_GB2312"/>
                <w:b/>
                <w:sz w:val="24"/>
              </w:rPr>
            </w:pPr>
            <w:r>
              <w:rPr>
                <w:rFonts w:hint="eastAsia" w:ascii="仿宋_GB2312" w:hAnsi="仿宋_GB2312" w:eastAsia="仿宋_GB2312" w:cs="仿宋_GB2312"/>
                <w:b/>
                <w:sz w:val="24"/>
              </w:rPr>
              <w:t>四、绩效评价管理</w:t>
            </w:r>
          </w:p>
        </w:tc>
        <w:tc>
          <w:tcPr>
            <w:tcW w:w="413" w:type="dxa"/>
            <w:noWrap w:val="0"/>
            <w:vAlign w:val="top"/>
          </w:tcPr>
          <w:p>
            <w:pPr>
              <w:pStyle w:val="11"/>
              <w:spacing w:before="96"/>
              <w:ind w:right="72"/>
              <w:jc w:val="center"/>
              <w:rPr>
                <w:rFonts w:hint="eastAsia" w:ascii="仿宋_GB2312" w:hAnsi="仿宋_GB2312" w:eastAsia="仿宋_GB2312" w:cs="仿宋_GB2312"/>
                <w:b/>
                <w:sz w:val="24"/>
              </w:rPr>
            </w:pPr>
            <w:r>
              <w:rPr>
                <w:rFonts w:hint="eastAsia" w:ascii="仿宋_GB2312" w:hAnsi="仿宋_GB2312" w:eastAsia="仿宋_GB2312" w:cs="仿宋_GB2312"/>
                <w:b/>
                <w:sz w:val="24"/>
              </w:rPr>
              <w:t>20</w:t>
            </w:r>
          </w:p>
        </w:tc>
        <w:tc>
          <w:tcPr>
            <w:tcW w:w="5095" w:type="dxa"/>
            <w:noWrap w:val="0"/>
            <w:vAlign w:val="top"/>
          </w:tcPr>
          <w:p>
            <w:pPr>
              <w:pStyle w:val="11"/>
              <w:spacing w:before="96"/>
              <w:ind w:left="14"/>
              <w:jc w:val="center"/>
              <w:rPr>
                <w:rFonts w:hint="eastAsia" w:ascii="仿宋_GB2312" w:hAnsi="仿宋_GB2312" w:eastAsia="仿宋_GB2312" w:cs="仿宋_GB2312"/>
                <w:b/>
                <w:sz w:val="24"/>
              </w:rPr>
            </w:pPr>
            <w:r>
              <w:rPr>
                <w:rFonts w:hint="eastAsia" w:ascii="仿宋_GB2312" w:hAnsi="仿宋_GB2312" w:eastAsia="仿宋_GB2312" w:cs="仿宋_GB2312"/>
                <w:b/>
                <w:sz w:val="24"/>
              </w:rPr>
              <w:t>（本年度完成以前年度的绩效评价情况）</w:t>
            </w:r>
          </w:p>
        </w:tc>
        <w:tc>
          <w:tcPr>
            <w:tcW w:w="798" w:type="dxa"/>
            <w:noWrap w:val="0"/>
            <w:vAlign w:val="top"/>
          </w:tcPr>
          <w:p>
            <w:pPr>
              <w:pStyle w:val="11"/>
              <w:jc w:val="center"/>
              <w:rPr>
                <w:rFonts w:hint="eastAsia" w:ascii="仿宋_GB2312" w:hAnsi="仿宋_GB2312" w:eastAsia="仿宋_GB2312" w:cs="仿宋_GB2312"/>
                <w:sz w:val="24"/>
              </w:rPr>
            </w:pPr>
          </w:p>
        </w:tc>
        <w:tc>
          <w:tcPr>
            <w:tcW w:w="811" w:type="dxa"/>
            <w:noWrap w:val="0"/>
            <w:vAlign w:val="top"/>
          </w:tcPr>
          <w:p>
            <w:pPr>
              <w:pStyle w:val="11"/>
              <w:jc w:val="center"/>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5" w:hRule="atLeast"/>
        </w:trPr>
        <w:tc>
          <w:tcPr>
            <w:tcW w:w="2223" w:type="dxa"/>
            <w:noWrap w:val="0"/>
            <w:vAlign w:val="top"/>
          </w:tcPr>
          <w:p>
            <w:pPr>
              <w:pStyle w:val="11"/>
              <w:jc w:val="center"/>
              <w:rPr>
                <w:rFonts w:hint="eastAsia" w:ascii="仿宋_GB2312" w:hAnsi="仿宋_GB2312" w:eastAsia="仿宋_GB2312" w:cs="仿宋_GB2312"/>
                <w:b/>
                <w:sz w:val="24"/>
              </w:rPr>
            </w:pPr>
          </w:p>
          <w:p>
            <w:pPr>
              <w:pStyle w:val="11"/>
              <w:spacing w:before="10"/>
              <w:jc w:val="center"/>
              <w:rPr>
                <w:rFonts w:hint="eastAsia" w:ascii="仿宋_GB2312" w:hAnsi="仿宋_GB2312" w:eastAsia="仿宋_GB2312" w:cs="仿宋_GB2312"/>
                <w:b/>
                <w:sz w:val="23"/>
              </w:rPr>
            </w:pPr>
          </w:p>
          <w:p>
            <w:pPr>
              <w:pStyle w:val="11"/>
              <w:ind w:left="9" w:right="3"/>
              <w:jc w:val="center"/>
              <w:rPr>
                <w:rFonts w:hint="eastAsia" w:ascii="仿宋_GB2312" w:hAnsi="仿宋_GB2312" w:eastAsia="仿宋_GB2312" w:cs="仿宋_GB2312"/>
                <w:sz w:val="24"/>
              </w:rPr>
            </w:pPr>
            <w:r>
              <w:rPr>
                <w:rFonts w:hint="eastAsia" w:ascii="仿宋_GB2312" w:hAnsi="仿宋_GB2312" w:eastAsia="仿宋_GB2312" w:cs="仿宋_GB2312"/>
                <w:sz w:val="24"/>
              </w:rPr>
              <w:t>（一）项目管理</w:t>
            </w:r>
          </w:p>
        </w:tc>
        <w:tc>
          <w:tcPr>
            <w:tcW w:w="413" w:type="dxa"/>
            <w:noWrap w:val="0"/>
            <w:vAlign w:val="top"/>
          </w:tcPr>
          <w:p>
            <w:pPr>
              <w:pStyle w:val="11"/>
              <w:jc w:val="center"/>
              <w:rPr>
                <w:rFonts w:hint="eastAsia" w:ascii="仿宋_GB2312" w:hAnsi="仿宋_GB2312" w:eastAsia="仿宋_GB2312" w:cs="仿宋_GB2312"/>
                <w:b/>
                <w:sz w:val="24"/>
              </w:rPr>
            </w:pPr>
          </w:p>
          <w:p>
            <w:pPr>
              <w:pStyle w:val="11"/>
              <w:spacing w:before="10"/>
              <w:jc w:val="center"/>
              <w:rPr>
                <w:rFonts w:hint="eastAsia" w:ascii="仿宋_GB2312" w:hAnsi="仿宋_GB2312" w:eastAsia="仿宋_GB2312" w:cs="仿宋_GB2312"/>
                <w:b/>
                <w:sz w:val="23"/>
              </w:rPr>
            </w:pPr>
          </w:p>
          <w:p>
            <w:pPr>
              <w:pStyle w:val="11"/>
              <w:ind w:right="134"/>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5095" w:type="dxa"/>
            <w:noWrap w:val="0"/>
            <w:vAlign w:val="top"/>
          </w:tcPr>
          <w:p>
            <w:pPr>
              <w:pStyle w:val="11"/>
              <w:spacing w:before="73" w:line="280" w:lineRule="auto"/>
              <w:ind w:left="14" w:right="4"/>
              <w:jc w:val="center"/>
              <w:rPr>
                <w:rFonts w:hint="eastAsia" w:ascii="仿宋_GB2312" w:hAnsi="仿宋_GB2312" w:eastAsia="仿宋_GB2312" w:cs="仿宋_GB2312"/>
                <w:sz w:val="24"/>
              </w:rPr>
            </w:pPr>
            <w:r>
              <w:rPr>
                <w:rFonts w:hint="eastAsia" w:ascii="仿宋_GB2312" w:hAnsi="仿宋_GB2312" w:eastAsia="仿宋_GB2312" w:cs="仿宋_GB2312"/>
                <w:spacing w:val="2"/>
                <w:sz w:val="24"/>
              </w:rPr>
              <w:t>11</w:t>
            </w:r>
            <w:r>
              <w:rPr>
                <w:rFonts w:hint="eastAsia" w:ascii="仿宋_GB2312" w:hAnsi="仿宋_GB2312" w:eastAsia="仿宋_GB2312" w:cs="仿宋_GB2312"/>
                <w:spacing w:val="5"/>
                <w:sz w:val="24"/>
              </w:rPr>
              <w:t>.选择的绩效评价项目是否与部门职能密切相</w:t>
            </w:r>
            <w:r>
              <w:rPr>
                <w:rFonts w:hint="eastAsia" w:ascii="仿宋_GB2312" w:hAnsi="仿宋_GB2312" w:eastAsia="仿宋_GB2312" w:cs="仿宋_GB2312"/>
                <w:spacing w:val="-15"/>
                <w:sz w:val="24"/>
              </w:rPr>
              <w:t xml:space="preserve">关，得 </w:t>
            </w:r>
            <w:r>
              <w:rPr>
                <w:rFonts w:hint="eastAsia" w:ascii="仿宋_GB2312" w:hAnsi="仿宋_GB2312" w:eastAsia="仿宋_GB2312" w:cs="仿宋_GB2312"/>
                <w:sz w:val="24"/>
              </w:rPr>
              <w:t>1</w:t>
            </w:r>
            <w:r>
              <w:rPr>
                <w:rFonts w:hint="eastAsia" w:ascii="仿宋_GB2312" w:hAnsi="仿宋_GB2312" w:eastAsia="仿宋_GB2312" w:cs="仿宋_GB2312"/>
                <w:spacing w:val="-12"/>
                <w:sz w:val="24"/>
              </w:rPr>
              <w:t xml:space="preserve"> 分，是否属于民生项目得 </w:t>
            </w:r>
            <w:r>
              <w:rPr>
                <w:rFonts w:hint="eastAsia" w:ascii="仿宋_GB2312" w:hAnsi="仿宋_GB2312" w:eastAsia="仿宋_GB2312" w:cs="仿宋_GB2312"/>
                <w:sz w:val="24"/>
              </w:rPr>
              <w:t>1</w:t>
            </w:r>
            <w:r>
              <w:rPr>
                <w:rFonts w:hint="eastAsia" w:ascii="仿宋_GB2312" w:hAnsi="仿宋_GB2312" w:eastAsia="仿宋_GB2312" w:cs="仿宋_GB2312"/>
                <w:spacing w:val="-13"/>
                <w:sz w:val="24"/>
              </w:rPr>
              <w:t xml:space="preserve"> 分，项目是</w:t>
            </w:r>
          </w:p>
          <w:p>
            <w:pPr>
              <w:pStyle w:val="11"/>
              <w:ind w:left="14"/>
              <w:jc w:val="center"/>
              <w:rPr>
                <w:rFonts w:hint="eastAsia" w:ascii="仿宋_GB2312" w:hAnsi="仿宋_GB2312" w:eastAsia="仿宋_GB2312" w:cs="仿宋_GB2312"/>
                <w:sz w:val="24"/>
              </w:rPr>
            </w:pPr>
            <w:r>
              <w:rPr>
                <w:rFonts w:hint="eastAsia" w:ascii="仿宋_GB2312" w:hAnsi="仿宋_GB2312" w:eastAsia="仿宋_GB2312" w:cs="仿宋_GB2312"/>
                <w:spacing w:val="-4"/>
                <w:sz w:val="24"/>
              </w:rPr>
              <w:t xml:space="preserve">否具有一定的社会影响力得 </w:t>
            </w:r>
            <w:r>
              <w:rPr>
                <w:rFonts w:hint="eastAsia" w:ascii="仿宋_GB2312" w:hAnsi="仿宋_GB2312" w:eastAsia="仿宋_GB2312" w:cs="仿宋_GB2312"/>
                <w:sz w:val="24"/>
              </w:rPr>
              <w:t>1</w:t>
            </w:r>
            <w:r>
              <w:rPr>
                <w:rFonts w:hint="eastAsia" w:ascii="仿宋_GB2312" w:hAnsi="仿宋_GB2312" w:eastAsia="仿宋_GB2312" w:cs="仿宋_GB2312"/>
                <w:spacing w:val="-8"/>
                <w:sz w:val="24"/>
              </w:rPr>
              <w:t xml:space="preserve"> 分，项目个数是否</w:t>
            </w:r>
          </w:p>
          <w:p>
            <w:pPr>
              <w:pStyle w:val="11"/>
              <w:spacing w:before="52"/>
              <w:ind w:left="14"/>
              <w:jc w:val="center"/>
              <w:rPr>
                <w:rFonts w:hint="eastAsia" w:ascii="仿宋_GB2312" w:hAnsi="仿宋_GB2312" w:eastAsia="仿宋_GB2312" w:cs="仿宋_GB2312"/>
                <w:sz w:val="24"/>
              </w:rPr>
            </w:pPr>
            <w:r>
              <w:rPr>
                <w:rFonts w:hint="eastAsia" w:ascii="仿宋_GB2312" w:hAnsi="仿宋_GB2312" w:eastAsia="仿宋_GB2312" w:cs="仿宋_GB2312"/>
                <w:sz w:val="24"/>
              </w:rPr>
              <w:t>符合财政部门要求的得 2 分。</w:t>
            </w:r>
          </w:p>
        </w:tc>
        <w:tc>
          <w:tcPr>
            <w:tcW w:w="798" w:type="dxa"/>
            <w:noWrap w:val="0"/>
            <w:vAlign w:val="top"/>
          </w:tcPr>
          <w:p>
            <w:pPr>
              <w:pStyle w:val="11"/>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w:t>
            </w:r>
          </w:p>
        </w:tc>
        <w:tc>
          <w:tcPr>
            <w:tcW w:w="811" w:type="dxa"/>
            <w:noWrap w:val="0"/>
            <w:vAlign w:val="top"/>
          </w:tcPr>
          <w:p>
            <w:pPr>
              <w:pStyle w:val="11"/>
              <w:jc w:val="center"/>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7" w:hRule="atLeast"/>
        </w:trPr>
        <w:tc>
          <w:tcPr>
            <w:tcW w:w="2223" w:type="dxa"/>
            <w:noWrap w:val="0"/>
            <w:vAlign w:val="top"/>
          </w:tcPr>
          <w:p>
            <w:pPr>
              <w:pStyle w:val="11"/>
              <w:jc w:val="center"/>
              <w:rPr>
                <w:rFonts w:hint="eastAsia" w:ascii="仿宋_GB2312" w:hAnsi="仿宋_GB2312" w:eastAsia="仿宋_GB2312" w:cs="仿宋_GB2312"/>
                <w:b/>
                <w:sz w:val="24"/>
              </w:rPr>
            </w:pPr>
          </w:p>
          <w:p>
            <w:pPr>
              <w:pStyle w:val="11"/>
              <w:spacing w:before="11"/>
              <w:jc w:val="center"/>
              <w:rPr>
                <w:rFonts w:hint="eastAsia" w:ascii="仿宋_GB2312" w:hAnsi="仿宋_GB2312" w:eastAsia="仿宋_GB2312" w:cs="仿宋_GB2312"/>
                <w:b/>
                <w:sz w:val="26"/>
              </w:rPr>
            </w:pPr>
          </w:p>
          <w:p>
            <w:pPr>
              <w:pStyle w:val="11"/>
              <w:spacing w:before="1"/>
              <w:ind w:left="9" w:right="3"/>
              <w:jc w:val="center"/>
              <w:rPr>
                <w:rFonts w:hint="eastAsia" w:ascii="仿宋_GB2312" w:hAnsi="仿宋_GB2312" w:eastAsia="仿宋_GB2312" w:cs="仿宋_GB2312"/>
                <w:sz w:val="24"/>
              </w:rPr>
            </w:pPr>
            <w:r>
              <w:rPr>
                <w:rFonts w:hint="eastAsia" w:ascii="仿宋_GB2312" w:hAnsi="仿宋_GB2312" w:eastAsia="仿宋_GB2312" w:cs="仿宋_GB2312"/>
                <w:sz w:val="24"/>
              </w:rPr>
              <w:t>（二）按时报送</w:t>
            </w:r>
          </w:p>
        </w:tc>
        <w:tc>
          <w:tcPr>
            <w:tcW w:w="413" w:type="dxa"/>
            <w:noWrap w:val="0"/>
            <w:vAlign w:val="top"/>
          </w:tcPr>
          <w:p>
            <w:pPr>
              <w:pStyle w:val="11"/>
              <w:jc w:val="center"/>
              <w:rPr>
                <w:rFonts w:hint="eastAsia" w:ascii="仿宋_GB2312" w:hAnsi="仿宋_GB2312" w:eastAsia="仿宋_GB2312" w:cs="仿宋_GB2312"/>
                <w:b/>
                <w:sz w:val="24"/>
              </w:rPr>
            </w:pPr>
          </w:p>
          <w:p>
            <w:pPr>
              <w:pStyle w:val="11"/>
              <w:spacing w:before="11"/>
              <w:jc w:val="center"/>
              <w:rPr>
                <w:rFonts w:hint="eastAsia" w:ascii="仿宋_GB2312" w:hAnsi="仿宋_GB2312" w:eastAsia="仿宋_GB2312" w:cs="仿宋_GB2312"/>
                <w:b/>
                <w:sz w:val="26"/>
              </w:rPr>
            </w:pPr>
          </w:p>
          <w:p>
            <w:pPr>
              <w:pStyle w:val="11"/>
              <w:spacing w:before="1"/>
              <w:ind w:right="134"/>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5095" w:type="dxa"/>
            <w:noWrap w:val="0"/>
            <w:vAlign w:val="top"/>
          </w:tcPr>
          <w:p>
            <w:pPr>
              <w:pStyle w:val="11"/>
              <w:spacing w:before="112" w:line="280" w:lineRule="auto"/>
              <w:ind w:left="14" w:right="2"/>
              <w:jc w:val="center"/>
              <w:rPr>
                <w:rFonts w:hint="eastAsia" w:ascii="仿宋_GB2312" w:hAnsi="仿宋_GB2312" w:eastAsia="仿宋_GB2312" w:cs="仿宋_GB2312"/>
                <w:sz w:val="24"/>
              </w:rPr>
            </w:pPr>
            <w:r>
              <w:rPr>
                <w:rFonts w:hint="eastAsia" w:ascii="仿宋_GB2312" w:hAnsi="仿宋_GB2312" w:eastAsia="仿宋_GB2312" w:cs="仿宋_GB2312"/>
                <w:sz w:val="24"/>
              </w:rPr>
              <w:t>12.</w:t>
            </w:r>
            <w:r>
              <w:rPr>
                <w:rFonts w:hint="eastAsia" w:ascii="仿宋_GB2312" w:hAnsi="仿宋_GB2312" w:eastAsia="仿宋_GB2312" w:cs="仿宋_GB2312"/>
                <w:spacing w:val="-11"/>
                <w:sz w:val="24"/>
              </w:rPr>
              <w:t>严格按照文件要求，是否及时督促项目单位开</w:t>
            </w:r>
            <w:r>
              <w:rPr>
                <w:rFonts w:hint="eastAsia" w:ascii="仿宋_GB2312" w:hAnsi="仿宋_GB2312" w:eastAsia="仿宋_GB2312" w:cs="仿宋_GB2312"/>
                <w:spacing w:val="-7"/>
                <w:sz w:val="24"/>
              </w:rPr>
              <w:t xml:space="preserve">展绩效自评工作得 </w:t>
            </w:r>
            <w:r>
              <w:rPr>
                <w:rFonts w:hint="eastAsia" w:ascii="仿宋_GB2312" w:hAnsi="仿宋_GB2312" w:eastAsia="仿宋_GB2312" w:cs="仿宋_GB2312"/>
                <w:sz w:val="24"/>
              </w:rPr>
              <w:t>2</w:t>
            </w:r>
            <w:r>
              <w:rPr>
                <w:rFonts w:hint="eastAsia" w:ascii="仿宋_GB2312" w:hAnsi="仿宋_GB2312" w:eastAsia="仿宋_GB2312" w:cs="仿宋_GB2312"/>
                <w:spacing w:val="-20"/>
                <w:sz w:val="24"/>
              </w:rPr>
              <w:t xml:space="preserve"> 分，逾期 </w:t>
            </w:r>
            <w:r>
              <w:rPr>
                <w:rFonts w:hint="eastAsia" w:ascii="仿宋_GB2312" w:hAnsi="仿宋_GB2312" w:eastAsia="仿宋_GB2312" w:cs="仿宋_GB2312"/>
                <w:sz w:val="24"/>
              </w:rPr>
              <w:t>1</w:t>
            </w:r>
            <w:r>
              <w:rPr>
                <w:rFonts w:hint="eastAsia" w:ascii="仿宋_GB2312" w:hAnsi="仿宋_GB2312" w:eastAsia="仿宋_GB2312" w:cs="仿宋_GB2312"/>
                <w:spacing w:val="-29"/>
                <w:sz w:val="24"/>
              </w:rPr>
              <w:t xml:space="preserve"> 天扣 </w:t>
            </w:r>
            <w:r>
              <w:rPr>
                <w:rFonts w:hint="eastAsia" w:ascii="仿宋_GB2312" w:hAnsi="仿宋_GB2312" w:eastAsia="仿宋_GB2312" w:cs="仿宋_GB2312"/>
                <w:sz w:val="24"/>
              </w:rPr>
              <w:t>0.5</w:t>
            </w:r>
            <w:r>
              <w:rPr>
                <w:rFonts w:hint="eastAsia" w:ascii="仿宋_GB2312" w:hAnsi="仿宋_GB2312" w:eastAsia="仿宋_GB2312" w:cs="仿宋_GB2312"/>
                <w:spacing w:val="-15"/>
                <w:sz w:val="24"/>
              </w:rPr>
              <w:t xml:space="preserve"> 分，直至扣完；是否按时上报绩效评价报告和相关附表的，得 </w:t>
            </w:r>
            <w:r>
              <w:rPr>
                <w:rFonts w:hint="eastAsia" w:ascii="仿宋_GB2312" w:hAnsi="仿宋_GB2312" w:eastAsia="仿宋_GB2312" w:cs="仿宋_GB2312"/>
                <w:sz w:val="24"/>
              </w:rPr>
              <w:t>3</w:t>
            </w:r>
            <w:r>
              <w:rPr>
                <w:rFonts w:hint="eastAsia" w:ascii="仿宋_GB2312" w:hAnsi="仿宋_GB2312" w:eastAsia="仿宋_GB2312" w:cs="仿宋_GB2312"/>
                <w:spacing w:val="-20"/>
                <w:sz w:val="24"/>
              </w:rPr>
              <w:t xml:space="preserve"> 分，逾期 </w:t>
            </w:r>
            <w:r>
              <w:rPr>
                <w:rFonts w:hint="eastAsia" w:ascii="仿宋_GB2312" w:hAnsi="仿宋_GB2312" w:eastAsia="仿宋_GB2312" w:cs="仿宋_GB2312"/>
                <w:sz w:val="24"/>
              </w:rPr>
              <w:t>1</w:t>
            </w:r>
            <w:r>
              <w:rPr>
                <w:rFonts w:hint="eastAsia" w:ascii="仿宋_GB2312" w:hAnsi="仿宋_GB2312" w:eastAsia="仿宋_GB2312" w:cs="仿宋_GB2312"/>
                <w:spacing w:val="-30"/>
                <w:sz w:val="24"/>
              </w:rPr>
              <w:t xml:space="preserve"> 天扣 </w:t>
            </w:r>
            <w:r>
              <w:rPr>
                <w:rFonts w:hint="eastAsia" w:ascii="仿宋_GB2312" w:hAnsi="仿宋_GB2312" w:eastAsia="仿宋_GB2312" w:cs="仿宋_GB2312"/>
                <w:sz w:val="24"/>
              </w:rPr>
              <w:t>0.5</w:t>
            </w:r>
            <w:r>
              <w:rPr>
                <w:rFonts w:hint="eastAsia" w:ascii="仿宋_GB2312" w:hAnsi="仿宋_GB2312" w:eastAsia="仿宋_GB2312" w:cs="仿宋_GB2312"/>
                <w:spacing w:val="-8"/>
                <w:sz w:val="24"/>
              </w:rPr>
              <w:t xml:space="preserve"> 分，直至扣完。</w:t>
            </w:r>
          </w:p>
        </w:tc>
        <w:tc>
          <w:tcPr>
            <w:tcW w:w="798" w:type="dxa"/>
            <w:noWrap w:val="0"/>
            <w:vAlign w:val="top"/>
          </w:tcPr>
          <w:p>
            <w:pPr>
              <w:pStyle w:val="11"/>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w:t>
            </w:r>
          </w:p>
        </w:tc>
        <w:tc>
          <w:tcPr>
            <w:tcW w:w="811" w:type="dxa"/>
            <w:noWrap w:val="0"/>
            <w:vAlign w:val="top"/>
          </w:tcPr>
          <w:p>
            <w:pPr>
              <w:pStyle w:val="11"/>
              <w:jc w:val="center"/>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2" w:hRule="atLeast"/>
        </w:trPr>
        <w:tc>
          <w:tcPr>
            <w:tcW w:w="2223" w:type="dxa"/>
            <w:noWrap w:val="0"/>
            <w:vAlign w:val="top"/>
          </w:tcPr>
          <w:p>
            <w:pPr>
              <w:pStyle w:val="11"/>
              <w:jc w:val="center"/>
              <w:rPr>
                <w:rFonts w:hint="eastAsia" w:ascii="仿宋_GB2312" w:hAnsi="仿宋_GB2312" w:eastAsia="仿宋_GB2312" w:cs="仿宋_GB2312"/>
                <w:b/>
                <w:sz w:val="24"/>
              </w:rPr>
            </w:pPr>
          </w:p>
          <w:p>
            <w:pPr>
              <w:pStyle w:val="11"/>
              <w:jc w:val="center"/>
              <w:rPr>
                <w:rFonts w:hint="eastAsia" w:ascii="仿宋_GB2312" w:hAnsi="仿宋_GB2312" w:eastAsia="仿宋_GB2312" w:cs="仿宋_GB2312"/>
                <w:b/>
                <w:sz w:val="24"/>
              </w:rPr>
            </w:pPr>
          </w:p>
          <w:p>
            <w:pPr>
              <w:pStyle w:val="11"/>
              <w:jc w:val="center"/>
              <w:rPr>
                <w:rFonts w:hint="eastAsia" w:ascii="仿宋_GB2312" w:hAnsi="仿宋_GB2312" w:eastAsia="仿宋_GB2312" w:cs="仿宋_GB2312"/>
                <w:b/>
                <w:sz w:val="24"/>
              </w:rPr>
            </w:pPr>
          </w:p>
          <w:p>
            <w:pPr>
              <w:pStyle w:val="11"/>
              <w:spacing w:before="208"/>
              <w:ind w:left="9" w:right="3"/>
              <w:jc w:val="center"/>
              <w:rPr>
                <w:rFonts w:hint="eastAsia" w:ascii="仿宋_GB2312" w:hAnsi="仿宋_GB2312" w:eastAsia="仿宋_GB2312" w:cs="仿宋_GB2312"/>
                <w:sz w:val="24"/>
              </w:rPr>
            </w:pPr>
            <w:r>
              <w:rPr>
                <w:rFonts w:hint="eastAsia" w:ascii="仿宋_GB2312" w:hAnsi="仿宋_GB2312" w:eastAsia="仿宋_GB2312" w:cs="仿宋_GB2312"/>
                <w:sz w:val="24"/>
              </w:rPr>
              <w:t>（三）报告质量</w:t>
            </w:r>
          </w:p>
        </w:tc>
        <w:tc>
          <w:tcPr>
            <w:tcW w:w="413" w:type="dxa"/>
            <w:noWrap w:val="0"/>
            <w:vAlign w:val="top"/>
          </w:tcPr>
          <w:p>
            <w:pPr>
              <w:pStyle w:val="11"/>
              <w:jc w:val="center"/>
              <w:rPr>
                <w:rFonts w:hint="eastAsia" w:ascii="仿宋_GB2312" w:hAnsi="仿宋_GB2312" w:eastAsia="仿宋_GB2312" w:cs="仿宋_GB2312"/>
                <w:b/>
                <w:sz w:val="24"/>
              </w:rPr>
            </w:pPr>
          </w:p>
          <w:p>
            <w:pPr>
              <w:pStyle w:val="11"/>
              <w:jc w:val="center"/>
              <w:rPr>
                <w:rFonts w:hint="eastAsia" w:ascii="仿宋_GB2312" w:hAnsi="仿宋_GB2312" w:eastAsia="仿宋_GB2312" w:cs="仿宋_GB2312"/>
                <w:b/>
                <w:sz w:val="24"/>
              </w:rPr>
            </w:pPr>
          </w:p>
          <w:p>
            <w:pPr>
              <w:pStyle w:val="11"/>
              <w:jc w:val="center"/>
              <w:rPr>
                <w:rFonts w:hint="eastAsia" w:ascii="仿宋_GB2312" w:hAnsi="仿宋_GB2312" w:eastAsia="仿宋_GB2312" w:cs="仿宋_GB2312"/>
                <w:b/>
                <w:sz w:val="24"/>
              </w:rPr>
            </w:pPr>
          </w:p>
          <w:p>
            <w:pPr>
              <w:pStyle w:val="11"/>
              <w:spacing w:before="208"/>
              <w:ind w:right="74"/>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5095" w:type="dxa"/>
            <w:noWrap w:val="0"/>
            <w:vAlign w:val="top"/>
          </w:tcPr>
          <w:p>
            <w:pPr>
              <w:pStyle w:val="11"/>
              <w:spacing w:before="51" w:line="280" w:lineRule="auto"/>
              <w:ind w:left="14" w:right="2"/>
              <w:jc w:val="center"/>
              <w:rPr>
                <w:rFonts w:hint="eastAsia" w:ascii="仿宋_GB2312" w:hAnsi="仿宋_GB2312" w:eastAsia="仿宋_GB2312" w:cs="仿宋_GB2312"/>
                <w:sz w:val="24"/>
              </w:rPr>
            </w:pPr>
            <w:r>
              <w:rPr>
                <w:rFonts w:hint="eastAsia" w:ascii="仿宋_GB2312" w:hAnsi="仿宋_GB2312" w:eastAsia="仿宋_GB2312" w:cs="仿宋_GB2312"/>
                <w:sz w:val="24"/>
              </w:rPr>
              <w:t>13.绩效自评报告内容格式是否符合要求，各项内容是否完整得 2 分；项目绩效陈述明确的得 1 分反映问题具体清楚的得 1 分；提出建议针对性强的得 2 分，否则不得分；各项指标评分标准依据充分得 1 分；评价结论客观公正得 1 分，否</w:t>
            </w:r>
            <w:r>
              <w:rPr>
                <w:rFonts w:hint="eastAsia" w:ascii="仿宋_GB2312" w:hAnsi="仿宋_GB2312" w:eastAsia="仿宋_GB2312" w:cs="仿宋_GB2312"/>
                <w:spacing w:val="-6"/>
                <w:sz w:val="24"/>
              </w:rPr>
              <w:t>则不得分；报告中各类数据表达清晰、逻辑性强，能充分印证项目绩效、问题的得 2 分，否则不得分</w:t>
            </w:r>
          </w:p>
        </w:tc>
        <w:tc>
          <w:tcPr>
            <w:tcW w:w="798" w:type="dxa"/>
            <w:noWrap w:val="0"/>
            <w:vAlign w:val="top"/>
          </w:tcPr>
          <w:p>
            <w:pPr>
              <w:pStyle w:val="11"/>
              <w:spacing w:before="1"/>
              <w:jc w:val="center"/>
              <w:rPr>
                <w:rFonts w:hint="eastAsia" w:ascii="仿宋_GB2312" w:hAnsi="仿宋_GB2312" w:eastAsia="仿宋_GB2312" w:cs="仿宋_GB2312"/>
                <w:b/>
                <w:sz w:val="32"/>
              </w:rPr>
            </w:pPr>
          </w:p>
          <w:p>
            <w:pPr>
              <w:pStyle w:val="11"/>
              <w:ind w:left="-135"/>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p>
            <w:pPr>
              <w:pStyle w:val="11"/>
              <w:jc w:val="center"/>
              <w:rPr>
                <w:rFonts w:hint="eastAsia" w:ascii="仿宋_GB2312" w:hAnsi="仿宋_GB2312" w:eastAsia="仿宋_GB2312" w:cs="仿宋_GB2312"/>
                <w:b/>
                <w:sz w:val="24"/>
              </w:rPr>
            </w:pPr>
          </w:p>
          <w:p>
            <w:pPr>
              <w:pStyle w:val="11"/>
              <w:jc w:val="center"/>
              <w:rPr>
                <w:rFonts w:hint="default" w:ascii="仿宋_GB2312" w:hAnsi="仿宋_GB2312" w:eastAsia="仿宋_GB2312" w:cs="仿宋_GB2312"/>
                <w:b/>
                <w:sz w:val="24"/>
                <w:lang w:val="en-US" w:eastAsia="zh-CN"/>
              </w:rPr>
            </w:pPr>
            <w:r>
              <w:rPr>
                <w:rFonts w:hint="eastAsia" w:ascii="仿宋_GB2312" w:hAnsi="仿宋_GB2312" w:eastAsia="仿宋_GB2312" w:cs="仿宋_GB2312"/>
                <w:b/>
                <w:sz w:val="24"/>
                <w:lang w:val="en-US" w:eastAsia="zh-CN"/>
              </w:rPr>
              <w:t>10</w:t>
            </w:r>
          </w:p>
          <w:p>
            <w:pPr>
              <w:pStyle w:val="11"/>
              <w:jc w:val="center"/>
              <w:rPr>
                <w:rFonts w:hint="eastAsia" w:ascii="仿宋_GB2312" w:hAnsi="仿宋_GB2312" w:eastAsia="仿宋_GB2312" w:cs="仿宋_GB2312"/>
                <w:b/>
                <w:sz w:val="24"/>
              </w:rPr>
            </w:pPr>
          </w:p>
          <w:p>
            <w:pPr>
              <w:pStyle w:val="11"/>
              <w:jc w:val="center"/>
              <w:rPr>
                <w:rFonts w:hint="eastAsia" w:ascii="仿宋_GB2312" w:hAnsi="仿宋_GB2312" w:eastAsia="仿宋_GB2312" w:cs="仿宋_GB2312"/>
                <w:b/>
                <w:sz w:val="24"/>
              </w:rPr>
            </w:pPr>
          </w:p>
          <w:p>
            <w:pPr>
              <w:pStyle w:val="11"/>
              <w:spacing w:before="6"/>
              <w:jc w:val="center"/>
              <w:rPr>
                <w:rFonts w:hint="eastAsia" w:ascii="仿宋_GB2312" w:hAnsi="仿宋_GB2312" w:eastAsia="仿宋_GB2312" w:cs="仿宋_GB2312"/>
                <w:b/>
                <w:sz w:val="20"/>
              </w:rPr>
            </w:pPr>
          </w:p>
          <w:p>
            <w:pPr>
              <w:pStyle w:val="11"/>
              <w:ind w:left="-135"/>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811" w:type="dxa"/>
            <w:noWrap w:val="0"/>
            <w:vAlign w:val="top"/>
          </w:tcPr>
          <w:p>
            <w:pPr>
              <w:pStyle w:val="11"/>
              <w:jc w:val="center"/>
              <w:rPr>
                <w:rFonts w:hint="eastAsia" w:ascii="仿宋_GB2312" w:hAnsi="仿宋_GB2312" w:eastAsia="仿宋_GB2312" w:cs="仿宋_GB2312"/>
                <w:sz w:val="24"/>
              </w:rPr>
            </w:pPr>
          </w:p>
        </w:tc>
      </w:tr>
    </w:tbl>
    <w:p>
      <w:pPr>
        <w:jc w:val="center"/>
        <w:rPr>
          <w:rFonts w:hint="eastAsia" w:ascii="仿宋_GB2312" w:hAnsi="仿宋_GB2312" w:eastAsia="仿宋_GB2312" w:cs="仿宋_GB2312"/>
          <w:sz w:val="24"/>
        </w:rPr>
        <w:sectPr>
          <w:type w:val="continuous"/>
          <w:pgSz w:w="11910" w:h="16840"/>
          <w:pgMar w:top="1580" w:right="1140" w:bottom="1160" w:left="1060" w:header="720" w:footer="720" w:gutter="0"/>
          <w:cols w:space="720" w:num="1"/>
        </w:sectPr>
      </w:pPr>
    </w:p>
    <w:p>
      <w:pPr>
        <w:pStyle w:val="5"/>
        <w:jc w:val="center"/>
        <w:rPr>
          <w:rFonts w:hint="eastAsia" w:ascii="黑体" w:hAnsi="黑体" w:eastAsia="黑体" w:cs="黑体"/>
          <w:b/>
          <w:bCs/>
          <w:lang w:val="en-US" w:eastAsia="zh-CN"/>
        </w:rPr>
      </w:pPr>
      <w:r>
        <w:rPr>
          <w:rFonts w:hint="eastAsia" w:ascii="黑体" w:hAnsi="黑体" w:eastAsia="黑体" w:cs="黑体"/>
          <w:b/>
          <w:bCs/>
          <w:spacing w:val="-27"/>
        </w:rPr>
        <w:t xml:space="preserve">附件 </w:t>
      </w:r>
      <w:r>
        <w:rPr>
          <w:rFonts w:hint="eastAsia" w:ascii="黑体" w:hAnsi="黑体" w:eastAsia="黑体" w:cs="黑体"/>
          <w:b/>
          <w:bCs/>
          <w:spacing w:val="-27"/>
          <w:lang w:val="en-US" w:eastAsia="zh-CN"/>
        </w:rPr>
        <w:t>1</w:t>
      </w:r>
    </w:p>
    <w:p>
      <w:pPr>
        <w:pStyle w:val="5"/>
        <w:spacing w:line="500" w:lineRule="exact"/>
        <w:jc w:val="center"/>
        <w:rPr>
          <w:sz w:val="45"/>
        </w:rPr>
      </w:pPr>
      <w:r>
        <w:br w:type="column"/>
      </w:r>
    </w:p>
    <w:p>
      <w:pPr>
        <w:pStyle w:val="10"/>
        <w:spacing w:line="500" w:lineRule="exact"/>
        <w:jc w:val="center"/>
        <w:rPr>
          <w:rFonts w:hint="eastAsia" w:ascii="方正小标宋简体" w:hAnsi="方正小标宋简体" w:eastAsia="方正小标宋简体" w:cs="方正小标宋简体"/>
          <w:b/>
          <w:bCs/>
        </w:rPr>
      </w:pPr>
      <w:r>
        <w:rPr>
          <w:rFonts w:hint="eastAsia" w:ascii="方正小标宋简体" w:hAnsi="方正小标宋简体" w:eastAsia="方正小标宋简体" w:cs="方正小标宋简体"/>
          <w:b/>
          <w:bCs/>
        </w:rPr>
        <w:t>临县预算绩效管理工作考核评分表</w:t>
      </w:r>
    </w:p>
    <w:p>
      <w:pPr>
        <w:pStyle w:val="10"/>
        <w:spacing w:line="500" w:lineRule="exact"/>
        <w:ind w:firstLine="2811" w:firstLineChars="1000"/>
        <w:jc w:val="center"/>
        <w:rPr>
          <w:rFonts w:hint="eastAsia" w:ascii="仿宋" w:eastAsia="仿宋"/>
          <w:b/>
          <w:sz w:val="28"/>
        </w:rPr>
      </w:pPr>
      <w:r>
        <w:rPr>
          <w:rFonts w:hint="eastAsia" w:ascii="仿宋" w:eastAsia="仿宋"/>
          <w:b/>
          <w:sz w:val="28"/>
        </w:rPr>
        <w:t>（</w:t>
      </w:r>
      <w:r>
        <w:rPr>
          <w:rFonts w:hint="eastAsia" w:ascii="仿宋" w:eastAsia="仿宋"/>
          <w:b/>
          <w:sz w:val="28"/>
          <w:lang w:val="en-US" w:eastAsia="zh-CN"/>
        </w:rPr>
        <w:t>2021</w:t>
      </w:r>
      <w:r>
        <w:rPr>
          <w:rFonts w:hint="eastAsia" w:ascii="仿宋" w:eastAsia="仿宋"/>
          <w:b/>
          <w:sz w:val="28"/>
        </w:rPr>
        <w:t>年度）</w:t>
      </w:r>
    </w:p>
    <w:p>
      <w:pPr>
        <w:jc w:val="center"/>
        <w:rPr>
          <w:rFonts w:hint="eastAsia" w:ascii="仿宋" w:eastAsia="仿宋"/>
          <w:sz w:val="28"/>
        </w:rPr>
        <w:sectPr>
          <w:pgSz w:w="11910" w:h="16840"/>
          <w:pgMar w:top="1580" w:right="1140" w:bottom="1160" w:left="1060" w:header="720" w:footer="907" w:gutter="0"/>
          <w:cols w:equalWidth="0" w:num="2">
            <w:col w:w="1041" w:space="210"/>
            <w:col w:w="8459"/>
          </w:cols>
        </w:sectPr>
      </w:pPr>
    </w:p>
    <w:p>
      <w:pPr>
        <w:tabs>
          <w:tab w:val="left" w:pos="7951"/>
          <w:tab w:val="left" w:pos="8431"/>
          <w:tab w:val="left" w:pos="8914"/>
        </w:tabs>
        <w:spacing w:before="66"/>
        <w:ind w:left="120"/>
        <w:jc w:val="center"/>
        <w:rPr>
          <w:rFonts w:hint="eastAsia" w:ascii="仿宋" w:eastAsia="仿宋"/>
          <w:b/>
          <w:sz w:val="24"/>
        </w:rPr>
      </w:pPr>
      <w:r>
        <w:rPr>
          <w:rFonts w:hint="eastAsia" w:ascii="仿宋" w:eastAsia="仿宋"/>
          <w:b/>
          <w:sz w:val="24"/>
        </w:rPr>
        <w:t>单位：</w:t>
      </w:r>
      <w:r>
        <w:rPr>
          <w:rFonts w:hint="eastAsia" w:ascii="仿宋" w:eastAsia="仿宋"/>
          <w:b/>
          <w:sz w:val="24"/>
        </w:rPr>
        <w:tab/>
      </w:r>
      <w:r>
        <w:rPr>
          <w:rFonts w:hint="eastAsia" w:ascii="仿宋" w:eastAsia="仿宋"/>
          <w:b/>
          <w:sz w:val="24"/>
        </w:rPr>
        <w:t>年</w:t>
      </w:r>
      <w:r>
        <w:rPr>
          <w:rFonts w:hint="eastAsia" w:ascii="仿宋" w:eastAsia="仿宋"/>
          <w:b/>
          <w:sz w:val="24"/>
        </w:rPr>
        <w:tab/>
      </w:r>
      <w:r>
        <w:rPr>
          <w:rFonts w:hint="eastAsia" w:ascii="仿宋" w:eastAsia="仿宋"/>
          <w:b/>
          <w:sz w:val="24"/>
        </w:rPr>
        <w:t>月</w:t>
      </w:r>
      <w:r>
        <w:rPr>
          <w:rFonts w:hint="eastAsia" w:ascii="仿宋" w:eastAsia="仿宋"/>
          <w:b/>
          <w:sz w:val="24"/>
        </w:rPr>
        <w:tab/>
      </w:r>
      <w:r>
        <w:rPr>
          <w:rFonts w:hint="eastAsia" w:ascii="仿宋" w:eastAsia="仿宋"/>
          <w:b/>
          <w:sz w:val="24"/>
        </w:rPr>
        <w:t>日</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5"/>
        <w:gridCol w:w="628"/>
        <w:gridCol w:w="5037"/>
        <w:gridCol w:w="727"/>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105" w:type="dxa"/>
            <w:noWrap w:val="0"/>
            <w:vAlign w:val="center"/>
          </w:tcPr>
          <w:p>
            <w:pPr>
              <w:pStyle w:val="2"/>
              <w:jc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考核内容</w:t>
            </w:r>
          </w:p>
        </w:tc>
        <w:tc>
          <w:tcPr>
            <w:tcW w:w="628" w:type="dxa"/>
            <w:noWrap w:val="0"/>
            <w:vAlign w:val="center"/>
          </w:tcPr>
          <w:p>
            <w:pPr>
              <w:pStyle w:val="2"/>
              <w:spacing w:line="280" w:lineRule="exact"/>
              <w:jc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分值</w:t>
            </w:r>
          </w:p>
        </w:tc>
        <w:tc>
          <w:tcPr>
            <w:tcW w:w="5037" w:type="dxa"/>
            <w:noWrap w:val="0"/>
            <w:vAlign w:val="center"/>
          </w:tcPr>
          <w:p>
            <w:pPr>
              <w:pStyle w:val="2"/>
              <w:spacing w:line="280" w:lineRule="exact"/>
              <w:jc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计分标准</w:t>
            </w:r>
          </w:p>
        </w:tc>
        <w:tc>
          <w:tcPr>
            <w:tcW w:w="727" w:type="dxa"/>
            <w:noWrap w:val="0"/>
            <w:vAlign w:val="center"/>
          </w:tcPr>
          <w:p>
            <w:pPr>
              <w:pStyle w:val="2"/>
              <w:spacing w:line="280" w:lineRule="exact"/>
              <w:jc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自评</w:t>
            </w:r>
          </w:p>
          <w:p>
            <w:pPr>
              <w:pStyle w:val="2"/>
              <w:spacing w:line="280" w:lineRule="exact"/>
              <w:jc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分数</w:t>
            </w:r>
          </w:p>
        </w:tc>
        <w:tc>
          <w:tcPr>
            <w:tcW w:w="740" w:type="dxa"/>
            <w:noWrap w:val="0"/>
            <w:vAlign w:val="center"/>
          </w:tcPr>
          <w:p>
            <w:pPr>
              <w:pStyle w:val="2"/>
              <w:spacing w:line="280" w:lineRule="exact"/>
              <w:jc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评定</w:t>
            </w:r>
          </w:p>
          <w:p>
            <w:pPr>
              <w:pStyle w:val="2"/>
              <w:spacing w:line="280" w:lineRule="exact"/>
              <w:jc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105" w:type="dxa"/>
            <w:noWrap w:val="0"/>
            <w:vAlign w:val="center"/>
          </w:tcPr>
          <w:p>
            <w:pPr>
              <w:pStyle w:val="2"/>
              <w:jc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五、结果应用管理</w:t>
            </w:r>
          </w:p>
        </w:tc>
        <w:tc>
          <w:tcPr>
            <w:tcW w:w="628" w:type="dxa"/>
            <w:noWrap w:val="0"/>
            <w:vAlign w:val="center"/>
          </w:tcPr>
          <w:p>
            <w:pPr>
              <w:jc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15</w:t>
            </w:r>
          </w:p>
        </w:tc>
        <w:tc>
          <w:tcPr>
            <w:tcW w:w="5037" w:type="dxa"/>
            <w:noWrap w:val="0"/>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（本年度完成以前年度绩效评价结果反馈整改情况）</w:t>
            </w:r>
          </w:p>
        </w:tc>
        <w:tc>
          <w:tcPr>
            <w:tcW w:w="727" w:type="dxa"/>
            <w:noWrap w:val="0"/>
            <w:vAlign w:val="center"/>
          </w:tcPr>
          <w:p>
            <w:pPr>
              <w:pStyle w:val="2"/>
              <w:jc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w:t>
            </w:r>
          </w:p>
        </w:tc>
        <w:tc>
          <w:tcPr>
            <w:tcW w:w="740" w:type="dxa"/>
            <w:noWrap w:val="0"/>
            <w:vAlign w:val="center"/>
          </w:tcPr>
          <w:p>
            <w:pPr>
              <w:pStyle w:val="2"/>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jc w:val="center"/>
        </w:trPr>
        <w:tc>
          <w:tcPr>
            <w:tcW w:w="2105" w:type="dxa"/>
            <w:noWrap w:val="0"/>
            <w:vAlign w:val="center"/>
          </w:tcPr>
          <w:p>
            <w:pPr>
              <w:pStyle w:val="2"/>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（一）</w:t>
            </w:r>
            <w:r>
              <w:rPr>
                <w:rFonts w:hint="eastAsia" w:ascii="仿宋_GB2312" w:hAnsi="仿宋_GB2312" w:eastAsia="仿宋_GB2312" w:cs="仿宋_GB2312"/>
                <w:color w:val="000000"/>
                <w:spacing w:val="-5"/>
                <w:sz w:val="24"/>
              </w:rPr>
              <w:t>预算管理</w:t>
            </w:r>
          </w:p>
        </w:tc>
        <w:tc>
          <w:tcPr>
            <w:tcW w:w="628" w:type="dxa"/>
            <w:noWrap w:val="0"/>
            <w:vAlign w:val="center"/>
          </w:tcPr>
          <w:p>
            <w:pPr>
              <w:pStyle w:val="2"/>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6</w:t>
            </w:r>
          </w:p>
        </w:tc>
        <w:tc>
          <w:tcPr>
            <w:tcW w:w="5037" w:type="dxa"/>
            <w:noWrap w:val="0"/>
            <w:vAlign w:val="center"/>
          </w:tcPr>
          <w:p>
            <w:pPr>
              <w:pStyle w:val="2"/>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14.县级预算部门在绩效评价结果确定后，是否在20 日内以书面形式将绩效评价结果和整改要求反馈被评价部门（单位），并明确整改时限得 3 分；是否将绩效评价结果作为编制下年度预算的重要依据，完善规章制度，加强内部管理的得 3 分。</w:t>
            </w:r>
          </w:p>
        </w:tc>
        <w:tc>
          <w:tcPr>
            <w:tcW w:w="727" w:type="dxa"/>
            <w:noWrap w:val="0"/>
            <w:vAlign w:val="center"/>
          </w:tcPr>
          <w:p>
            <w:pPr>
              <w:pStyle w:val="2"/>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w:t>
            </w:r>
          </w:p>
        </w:tc>
        <w:tc>
          <w:tcPr>
            <w:tcW w:w="740" w:type="dxa"/>
            <w:noWrap w:val="0"/>
            <w:vAlign w:val="center"/>
          </w:tcPr>
          <w:p>
            <w:pPr>
              <w:pStyle w:val="2"/>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2105" w:type="dxa"/>
            <w:noWrap w:val="0"/>
            <w:vAlign w:val="center"/>
          </w:tcPr>
          <w:p>
            <w:pPr>
              <w:pStyle w:val="2"/>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（二）落实整改</w:t>
            </w:r>
          </w:p>
        </w:tc>
        <w:tc>
          <w:tcPr>
            <w:tcW w:w="628" w:type="dxa"/>
            <w:noWrap w:val="0"/>
            <w:vAlign w:val="center"/>
          </w:tcPr>
          <w:p>
            <w:pPr>
              <w:pStyle w:val="2"/>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w:t>
            </w:r>
          </w:p>
        </w:tc>
        <w:tc>
          <w:tcPr>
            <w:tcW w:w="5037" w:type="dxa"/>
            <w:noWrap w:val="0"/>
            <w:vAlign w:val="center"/>
          </w:tcPr>
          <w:p>
            <w:pPr>
              <w:pStyle w:val="2"/>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15.落实财政部门的整改意见并将整改情况及时报送财政部门的得4 分，不整改不得分（不报送整改措施视同不整改；财政部门未提出整改意见的，直接得4 分）。</w:t>
            </w:r>
          </w:p>
        </w:tc>
        <w:tc>
          <w:tcPr>
            <w:tcW w:w="727" w:type="dxa"/>
            <w:noWrap w:val="0"/>
            <w:vAlign w:val="center"/>
          </w:tcPr>
          <w:p>
            <w:pPr>
              <w:pStyle w:val="2"/>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w:t>
            </w:r>
          </w:p>
        </w:tc>
        <w:tc>
          <w:tcPr>
            <w:tcW w:w="740" w:type="dxa"/>
            <w:noWrap w:val="0"/>
            <w:vAlign w:val="center"/>
          </w:tcPr>
          <w:p>
            <w:pPr>
              <w:pStyle w:val="2"/>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2105" w:type="dxa"/>
            <w:noWrap w:val="0"/>
            <w:vAlign w:val="center"/>
          </w:tcPr>
          <w:p>
            <w:pPr>
              <w:pStyle w:val="2"/>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（三）结果公开</w:t>
            </w:r>
          </w:p>
        </w:tc>
        <w:tc>
          <w:tcPr>
            <w:tcW w:w="628" w:type="dxa"/>
            <w:noWrap w:val="0"/>
            <w:vAlign w:val="center"/>
          </w:tcPr>
          <w:p>
            <w:pPr>
              <w:pStyle w:val="2"/>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5037" w:type="dxa"/>
            <w:noWrap w:val="0"/>
            <w:vAlign w:val="center"/>
          </w:tcPr>
          <w:p>
            <w:pPr>
              <w:pStyle w:val="2"/>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16.将绩效评价结果在一定范围内公开的，得5 分。</w:t>
            </w:r>
          </w:p>
        </w:tc>
        <w:tc>
          <w:tcPr>
            <w:tcW w:w="727" w:type="dxa"/>
            <w:noWrap w:val="0"/>
            <w:vAlign w:val="center"/>
          </w:tcPr>
          <w:p>
            <w:pPr>
              <w:pStyle w:val="2"/>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w:t>
            </w:r>
          </w:p>
        </w:tc>
        <w:tc>
          <w:tcPr>
            <w:tcW w:w="740" w:type="dxa"/>
            <w:noWrap w:val="0"/>
            <w:vAlign w:val="center"/>
          </w:tcPr>
          <w:p>
            <w:pPr>
              <w:pStyle w:val="2"/>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105" w:type="dxa"/>
            <w:noWrap w:val="0"/>
            <w:vAlign w:val="center"/>
          </w:tcPr>
          <w:p>
            <w:pPr>
              <w:pStyle w:val="2"/>
              <w:jc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六、舆论宣传引导</w:t>
            </w:r>
          </w:p>
        </w:tc>
        <w:tc>
          <w:tcPr>
            <w:tcW w:w="628" w:type="dxa"/>
            <w:noWrap w:val="0"/>
            <w:vAlign w:val="center"/>
          </w:tcPr>
          <w:p>
            <w:pPr>
              <w:pStyle w:val="2"/>
              <w:jc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20</w:t>
            </w:r>
          </w:p>
        </w:tc>
        <w:tc>
          <w:tcPr>
            <w:tcW w:w="5037" w:type="dxa"/>
            <w:noWrap w:val="0"/>
            <w:vAlign w:val="center"/>
          </w:tcPr>
          <w:p>
            <w:pPr>
              <w:pStyle w:val="2"/>
              <w:jc w:val="center"/>
              <w:rPr>
                <w:rFonts w:hint="eastAsia" w:ascii="仿宋_GB2312" w:hAnsi="仿宋_GB2312" w:eastAsia="仿宋_GB2312" w:cs="仿宋_GB2312"/>
                <w:b/>
                <w:bCs/>
                <w:color w:val="000000"/>
                <w:sz w:val="24"/>
              </w:rPr>
            </w:pPr>
          </w:p>
        </w:tc>
        <w:tc>
          <w:tcPr>
            <w:tcW w:w="727" w:type="dxa"/>
            <w:noWrap w:val="0"/>
            <w:vAlign w:val="center"/>
          </w:tcPr>
          <w:p>
            <w:pPr>
              <w:pStyle w:val="2"/>
              <w:jc w:val="center"/>
              <w:rPr>
                <w:rFonts w:hint="eastAsia" w:ascii="仿宋_GB2312" w:hAnsi="仿宋_GB2312" w:eastAsia="仿宋_GB2312" w:cs="仿宋_GB2312"/>
                <w:color w:val="000000"/>
                <w:sz w:val="24"/>
              </w:rPr>
            </w:pPr>
          </w:p>
        </w:tc>
        <w:tc>
          <w:tcPr>
            <w:tcW w:w="740" w:type="dxa"/>
            <w:noWrap w:val="0"/>
            <w:vAlign w:val="center"/>
          </w:tcPr>
          <w:p>
            <w:pPr>
              <w:pStyle w:val="2"/>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jc w:val="center"/>
        </w:trPr>
        <w:tc>
          <w:tcPr>
            <w:tcW w:w="2105" w:type="dxa"/>
            <w:noWrap w:val="0"/>
            <w:vAlign w:val="center"/>
          </w:tcPr>
          <w:p>
            <w:pPr>
              <w:pStyle w:val="2"/>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（一）信息公开</w:t>
            </w:r>
          </w:p>
        </w:tc>
        <w:tc>
          <w:tcPr>
            <w:tcW w:w="628" w:type="dxa"/>
            <w:noWrap w:val="0"/>
            <w:vAlign w:val="center"/>
          </w:tcPr>
          <w:p>
            <w:pPr>
              <w:pStyle w:val="2"/>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5037" w:type="dxa"/>
            <w:noWrap w:val="0"/>
            <w:vAlign w:val="center"/>
          </w:tcPr>
          <w:p>
            <w:pPr>
              <w:pStyle w:val="2"/>
              <w:spacing w:line="28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17.按照预算信息公开要求，是否及时将绩效目标与部门预算批复项目同步在县政府网站公开得 2 分。是否及时将本部门（单位）重点绩效评价结果、绩效自评结果（涉及保密要求不予公开的除外）随同本部门（单位）决算向社会公开得 3 分。</w:t>
            </w:r>
          </w:p>
        </w:tc>
        <w:tc>
          <w:tcPr>
            <w:tcW w:w="727" w:type="dxa"/>
            <w:noWrap w:val="0"/>
            <w:vAlign w:val="center"/>
          </w:tcPr>
          <w:p>
            <w:pPr>
              <w:pStyle w:val="2"/>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w:t>
            </w:r>
          </w:p>
        </w:tc>
        <w:tc>
          <w:tcPr>
            <w:tcW w:w="740" w:type="dxa"/>
            <w:noWrap w:val="0"/>
            <w:vAlign w:val="center"/>
          </w:tcPr>
          <w:p>
            <w:pPr>
              <w:pStyle w:val="2"/>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2105" w:type="dxa"/>
            <w:noWrap w:val="0"/>
            <w:vAlign w:val="center"/>
          </w:tcPr>
          <w:p>
            <w:pPr>
              <w:pStyle w:val="2"/>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（二）会议培训</w:t>
            </w:r>
          </w:p>
        </w:tc>
        <w:tc>
          <w:tcPr>
            <w:tcW w:w="628" w:type="dxa"/>
            <w:noWrap w:val="0"/>
            <w:vAlign w:val="center"/>
          </w:tcPr>
          <w:p>
            <w:pPr>
              <w:pStyle w:val="2"/>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5037" w:type="dxa"/>
            <w:noWrap w:val="0"/>
            <w:vAlign w:val="center"/>
          </w:tcPr>
          <w:p>
            <w:pPr>
              <w:pStyle w:val="2"/>
              <w:spacing w:line="28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18.组织本部门预算绩效管理业务培训和学习，其中属于全系统范围的，每次1分；属于部门内部的，每次2分。本项最多5分。</w:t>
            </w:r>
          </w:p>
        </w:tc>
        <w:tc>
          <w:tcPr>
            <w:tcW w:w="727" w:type="dxa"/>
            <w:noWrap w:val="0"/>
            <w:vAlign w:val="center"/>
          </w:tcPr>
          <w:p>
            <w:pPr>
              <w:pStyle w:val="2"/>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w:t>
            </w:r>
          </w:p>
        </w:tc>
        <w:tc>
          <w:tcPr>
            <w:tcW w:w="740" w:type="dxa"/>
            <w:noWrap w:val="0"/>
            <w:vAlign w:val="center"/>
          </w:tcPr>
          <w:p>
            <w:pPr>
              <w:pStyle w:val="2"/>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2105" w:type="dxa"/>
            <w:noWrap w:val="0"/>
            <w:vAlign w:val="center"/>
          </w:tcPr>
          <w:p>
            <w:pPr>
              <w:pStyle w:val="2"/>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（三）信息交流</w:t>
            </w:r>
          </w:p>
        </w:tc>
        <w:tc>
          <w:tcPr>
            <w:tcW w:w="628" w:type="dxa"/>
            <w:noWrap w:val="0"/>
            <w:vAlign w:val="center"/>
          </w:tcPr>
          <w:p>
            <w:pPr>
              <w:pStyle w:val="2"/>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5037" w:type="dxa"/>
            <w:noWrap w:val="0"/>
            <w:vAlign w:val="center"/>
          </w:tcPr>
          <w:p>
            <w:pPr>
              <w:pStyle w:val="2"/>
              <w:spacing w:line="28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19.及时向财政部门报送本部门预算绩效管理的相关制度办法、指标体系、总结计划的，每篇1 分，最多5 分。</w:t>
            </w:r>
          </w:p>
        </w:tc>
        <w:tc>
          <w:tcPr>
            <w:tcW w:w="727" w:type="dxa"/>
            <w:noWrap w:val="0"/>
            <w:vAlign w:val="center"/>
          </w:tcPr>
          <w:p>
            <w:pPr>
              <w:pStyle w:val="2"/>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w:t>
            </w:r>
          </w:p>
        </w:tc>
        <w:tc>
          <w:tcPr>
            <w:tcW w:w="740" w:type="dxa"/>
            <w:noWrap w:val="0"/>
            <w:vAlign w:val="center"/>
          </w:tcPr>
          <w:p>
            <w:pPr>
              <w:pStyle w:val="2"/>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05" w:type="dxa"/>
            <w:noWrap w:val="0"/>
            <w:vAlign w:val="center"/>
          </w:tcPr>
          <w:p>
            <w:pPr>
              <w:pStyle w:val="2"/>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（四）其他得分</w:t>
            </w:r>
          </w:p>
        </w:tc>
        <w:tc>
          <w:tcPr>
            <w:tcW w:w="628" w:type="dxa"/>
            <w:noWrap w:val="0"/>
            <w:vAlign w:val="center"/>
          </w:tcPr>
          <w:p>
            <w:pPr>
              <w:pStyle w:val="2"/>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5037" w:type="dxa"/>
            <w:noWrap w:val="0"/>
            <w:vAlign w:val="center"/>
          </w:tcPr>
          <w:p>
            <w:pPr>
              <w:pStyle w:val="2"/>
              <w:spacing w:line="28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20.积极参加财政部门组织的全县财政预算绩效管理会议、培训的，每参加 1 次，得 0.5 分，最多得2 分。认真完成预算绩效管理工作年度自我考核，及时提供相关材料，内容详实，评分合理的得 3 分。</w:t>
            </w:r>
          </w:p>
        </w:tc>
        <w:tc>
          <w:tcPr>
            <w:tcW w:w="727" w:type="dxa"/>
            <w:noWrap w:val="0"/>
            <w:vAlign w:val="center"/>
          </w:tcPr>
          <w:p>
            <w:pPr>
              <w:pStyle w:val="2"/>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w:t>
            </w:r>
          </w:p>
        </w:tc>
        <w:tc>
          <w:tcPr>
            <w:tcW w:w="740" w:type="dxa"/>
            <w:noWrap w:val="0"/>
            <w:vAlign w:val="center"/>
          </w:tcPr>
          <w:p>
            <w:pPr>
              <w:pStyle w:val="2"/>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05" w:type="dxa"/>
            <w:noWrap w:val="0"/>
            <w:vAlign w:val="center"/>
          </w:tcPr>
          <w:p>
            <w:pPr>
              <w:pStyle w:val="2"/>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28" w:type="dxa"/>
            <w:noWrap w:val="0"/>
            <w:vAlign w:val="center"/>
          </w:tcPr>
          <w:p>
            <w:pPr>
              <w:pStyle w:val="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100</w:t>
            </w:r>
          </w:p>
        </w:tc>
        <w:tc>
          <w:tcPr>
            <w:tcW w:w="5037" w:type="dxa"/>
            <w:noWrap w:val="0"/>
            <w:vAlign w:val="center"/>
          </w:tcPr>
          <w:p>
            <w:pPr>
              <w:pStyle w:val="2"/>
              <w:spacing w:line="280" w:lineRule="exact"/>
              <w:jc w:val="center"/>
              <w:rPr>
                <w:rFonts w:hint="eastAsia" w:ascii="仿宋_GB2312" w:hAnsi="仿宋_GB2312" w:eastAsia="仿宋_GB2312" w:cs="仿宋_GB2312"/>
                <w:color w:val="000000"/>
                <w:sz w:val="24"/>
              </w:rPr>
            </w:pPr>
          </w:p>
        </w:tc>
        <w:tc>
          <w:tcPr>
            <w:tcW w:w="727" w:type="dxa"/>
            <w:noWrap w:val="0"/>
            <w:vAlign w:val="center"/>
          </w:tcPr>
          <w:p>
            <w:pPr>
              <w:pStyle w:val="2"/>
              <w:jc w:val="center"/>
              <w:rPr>
                <w:rFonts w:hint="eastAsia" w:ascii="仿宋_GB2312" w:hAnsi="仿宋_GB2312" w:eastAsia="仿宋_GB2312" w:cs="仿宋_GB2312"/>
                <w:color w:val="000000"/>
                <w:sz w:val="24"/>
              </w:rPr>
            </w:pPr>
          </w:p>
        </w:tc>
        <w:tc>
          <w:tcPr>
            <w:tcW w:w="740" w:type="dxa"/>
            <w:noWrap w:val="0"/>
            <w:vAlign w:val="center"/>
          </w:tcPr>
          <w:p>
            <w:pPr>
              <w:pStyle w:val="2"/>
              <w:jc w:val="center"/>
              <w:rPr>
                <w:rFonts w:hint="eastAsia" w:ascii="仿宋_GB2312" w:hAnsi="仿宋_GB2312" w:eastAsia="仿宋_GB2312" w:cs="仿宋_GB2312"/>
                <w:color w:val="000000"/>
                <w:sz w:val="24"/>
              </w:rPr>
            </w:pPr>
          </w:p>
        </w:tc>
      </w:tr>
    </w:tbl>
    <w:p>
      <w:pPr>
        <w:pStyle w:val="2"/>
        <w:ind w:firstLine="560" w:firstLineChars="200"/>
        <w:jc w:val="center"/>
        <w:rPr>
          <w:rFonts w:hint="default" w:ascii="仿宋_GB2312" w:hAnsi="仿宋_GB2312" w:eastAsia="仿宋_GB2312" w:cs="仿宋_GB2312"/>
          <w:color w:val="000000"/>
          <w:sz w:val="28"/>
          <w:szCs w:val="44"/>
          <w:lang w:val="en-US" w:eastAsia="zh-CN"/>
        </w:rPr>
        <w:sectPr>
          <w:type w:val="continuous"/>
          <w:pgSz w:w="11910" w:h="16840"/>
          <w:pgMar w:top="1580" w:right="1140" w:bottom="1160" w:left="1060" w:header="720" w:footer="720" w:gutter="0"/>
          <w:cols w:space="720" w:num="1"/>
        </w:sectPr>
      </w:pPr>
      <w:r>
        <w:rPr>
          <w:rFonts w:hint="eastAsia" w:ascii="仿宋_GB2312" w:hAnsi="仿宋_GB2312" w:eastAsia="仿宋_GB2312" w:cs="仿宋_GB2312"/>
          <w:color w:val="000000"/>
          <w:sz w:val="28"/>
          <w:szCs w:val="44"/>
        </w:rPr>
        <w:t xml:space="preserve">联系人：   </w:t>
      </w:r>
      <w:r>
        <w:rPr>
          <w:rFonts w:hint="eastAsia" w:ascii="仿宋_GB2312" w:hAnsi="仿宋_GB2312" w:eastAsia="仿宋_GB2312" w:cs="仿宋_GB2312"/>
          <w:color w:val="000000"/>
          <w:sz w:val="28"/>
          <w:szCs w:val="44"/>
          <w:lang w:eastAsia="zh-CN"/>
        </w:rPr>
        <w:t>高林香</w:t>
      </w:r>
      <w:r>
        <w:rPr>
          <w:rFonts w:hint="eastAsia" w:ascii="仿宋_GB2312" w:hAnsi="仿宋_GB2312" w:eastAsia="仿宋_GB2312" w:cs="仿宋_GB2312"/>
          <w:color w:val="000000"/>
          <w:sz w:val="28"/>
          <w:szCs w:val="44"/>
        </w:rPr>
        <w:t xml:space="preserve">                 联系电话：</w:t>
      </w:r>
      <w:r>
        <w:rPr>
          <w:rFonts w:hint="eastAsia" w:ascii="仿宋_GB2312" w:hAnsi="仿宋_GB2312" w:eastAsia="仿宋_GB2312" w:cs="仿宋_GB2312"/>
          <w:color w:val="000000"/>
          <w:sz w:val="28"/>
          <w:szCs w:val="44"/>
          <w:lang w:val="en-US" w:eastAsia="zh-CN"/>
        </w:rPr>
        <w:t>151354459091</w:t>
      </w:r>
    </w:p>
    <w:p>
      <w:pPr>
        <w:pStyle w:val="5"/>
        <w:jc w:val="center"/>
        <w:rPr>
          <w:rFonts w:hint="eastAsia" w:ascii="仿宋"/>
          <w:sz w:val="20"/>
        </w:rPr>
      </w:pPr>
    </w:p>
    <w:p>
      <w:pPr>
        <w:jc w:val="center"/>
      </w:pPr>
    </w:p>
    <w:sectPr>
      <w:footerReference r:id="rId3" w:type="default"/>
      <w:footerReference r:id="rId4" w:type="even"/>
      <w:pgSz w:w="11906" w:h="16838"/>
      <w:pgMar w:top="2098" w:right="1474" w:bottom="1985" w:left="1588"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2312">
    <w:altName w:val="微软雅黑"/>
    <w:panose1 w:val="02000000000000000000"/>
    <w:charset w:val="86"/>
    <w:family w:val="auto"/>
    <w:pitch w:val="default"/>
    <w:sig w:usb0="00000000" w:usb1="00000000" w:usb2="00000012"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316865" cy="2787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316865" cy="278765"/>
                      </a:xfrm>
                      <a:prstGeom prst="rect">
                        <a:avLst/>
                      </a:prstGeom>
                      <a:noFill/>
                      <a:ln>
                        <a:noFill/>
                      </a:ln>
                    </wps:spPr>
                    <wps:txbx>
                      <w:txbxContent>
                        <w:p>
                          <w:pPr>
                            <w:pStyle w:val="6"/>
                          </w:pPr>
                          <w:r>
                            <w:t xml:space="preserve">— </w:t>
                          </w:r>
                          <w:r>
                            <w:fldChar w:fldCharType="begin"/>
                          </w:r>
                          <w:r>
                            <w:instrText xml:space="preserve"> PAGE  \* MERGEFORMAT </w:instrText>
                          </w:r>
                          <w:r>
                            <w:fldChar w:fldCharType="separate"/>
                          </w:r>
                          <w:r>
                            <w:t>9</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24.95pt;mso-position-horizontal:outside;mso-position-horizontal-relative:margin;mso-wrap-style:none;z-index:251661312;mso-width-relative:page;mso-height-relative:page;" filled="f" stroked="f" coordsize="21600,21600" o:gfxdata="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sryXPRAAAAAwEAAA8AAAAAAAAAAQAgAAAAIgAAAGRycy9kb3du&#10;cmV2LnhtbFBLAQIUABQAAAAIAIdO4kBWESEVzQEAAJcDAAAOAAAAAAAAAAEAIAAAACABAABkcnMv&#10;ZTJvRG9jLnhtbFBLBQYAAAAABgAGAFkBAABfBQAAAAA=&#10;">
              <v:fill on="f" focussize="0,0"/>
              <v:stroke on="f"/>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374650" cy="2787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74650" cy="278765"/>
                      </a:xfrm>
                      <a:prstGeom prst="rect">
                        <a:avLst/>
                      </a:prstGeom>
                      <a:noFill/>
                      <a:ln>
                        <a:noFill/>
                      </a:ln>
                    </wps:spPr>
                    <wps:txbx>
                      <w:txbxContent>
                        <w:p>
                          <w:pPr>
                            <w:pStyle w:val="6"/>
                          </w:pPr>
                          <w:r>
                            <w:t xml:space="preserve">— </w:t>
                          </w:r>
                          <w:r>
                            <w:fldChar w:fldCharType="begin"/>
                          </w:r>
                          <w:r>
                            <w:instrText xml:space="preserve"> PAGE  \* MERGEFORMAT </w:instrText>
                          </w:r>
                          <w:r>
                            <w:fldChar w:fldCharType="separate"/>
                          </w:r>
                          <w:r>
                            <w:t>12</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29.5pt;mso-position-horizontal:outside;mso-position-horizontal-relative:margin;mso-wrap-style:none;z-index:251662336;mso-width-relative:page;mso-height-relative:page;" filled="f" stroked="f" coordsize="21600,21600" o:gfxdata="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Q/wLzRAAAAAwEAAA8AAAAAAAAAAQAgAAAAIgAAAGRycy9kb3du&#10;cmV2LnhtbFBLAQIUABQAAAAIAIdO4kDjzflZzQEAAJcDAAAOAAAAAAAAAAEAIAAAACABAABkcnMv&#10;ZTJvRG9jLnhtbFBLBQYAAAAABgAGAFkBAABfBQAAAAA=&#10;">
              <v:fill on="f" focussize="0,0"/>
              <v:stroke on="f"/>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12</w:t>
                    </w:r>
                    <w:r>
                      <w:fldChar w:fldCharType="end"/>
                    </w:r>
                    <w:r>
                      <w:t xml:space="preserve"> —</w:t>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03505" cy="2787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03505" cy="278765"/>
                      </a:xfrm>
                      <a:prstGeom prst="rect">
                        <a:avLst/>
                      </a:prstGeom>
                      <a:noFill/>
                      <a:ln>
                        <a:noFill/>
                      </a:ln>
                    </wps:spPr>
                    <wps:txbx>
                      <w:txbxContent>
                        <w:p>
                          <w:pPr>
                            <w:pStyle w:val="6"/>
                            <w:rPr>
                              <w:rFonts w:hint="eastAsia"/>
                            </w:rPr>
                          </w:pPr>
                        </w:p>
                        <w:p>
                          <w:pPr>
                            <w:pStyle w:val="6"/>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8.15pt;mso-position-horizontal:outside;mso-position-horizontal-relative:margin;mso-wrap-style:none;z-index:251660288;mso-width-relative:page;mso-height-relative:page;" filled="f" stroked="f" coordsize="21600,21600" o:gfxdata="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9a5xR0QAAAAMBAAAPAAAAAAAAAAEAIAAAACIAAABkcnMvZG93&#10;bnJldi54bWxQSwECFAAUAAAACACHTuJAHgSxDM4BAACXAwAADgAAAAAAAAABACAAAAAgAQAAZHJz&#10;L2Uyb0RvYy54bWxQSwUGAAAAAAYABgBZAQAAYAUAAAAA&#10;">
              <v:fill on="f" focussize="0,0"/>
              <v:stroke on="f"/>
              <v:imagedata o:title=""/>
              <o:lock v:ext="edit" aspectratio="f"/>
              <v:textbox inset="0mm,0mm,0mm,0mm" style="mso-fit-shape-to-text:t;">
                <w:txbxContent>
                  <w:p>
                    <w:pPr>
                      <w:pStyle w:val="6"/>
                      <w:rPr>
                        <w:rFonts w:hint="eastAsia"/>
                      </w:rPr>
                    </w:pPr>
                  </w:p>
                  <w:p>
                    <w:pPr>
                      <w:pStyle w:val="6"/>
                      <w:rPr>
                        <w:rFonts w:hint="eastAsia"/>
                      </w:rPr>
                    </w:pPr>
                  </w:p>
                </w:txbxContent>
              </v:textbox>
            </v:shape>
          </w:pict>
        </mc:Fallback>
      </mc:AlternateContent>
    </w:r>
    <w:r>
      <w:rPr>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6102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935" cy="610235"/>
                      </a:xfrm>
                      <a:prstGeom prst="rect">
                        <a:avLst/>
                      </a:prstGeom>
                      <a:noFill/>
                      <a:ln>
                        <a:noFill/>
                      </a:ln>
                    </wps:spPr>
                    <wps:txbx>
                      <w:txbxContent>
                        <w:p>
                          <w:pPr>
                            <w:pStyle w:val="6"/>
                            <w:rPr>
                              <w:rFonts w:hint="eastAsia" w:ascii="方正仿宋_GB2312" w:hAnsi="方正仿宋_GB2312" w:eastAsia="方正仿宋_GB2312" w:cs="方正仿宋_GB2312"/>
                              <w:sz w:val="28"/>
                              <w:szCs w:val="28"/>
                            </w:rPr>
                          </w:pPr>
                        </w:p>
                        <w:p>
                          <w:pPr>
                            <w:pStyle w:val="6"/>
                            <w:rPr>
                              <w:rFonts w:hint="eastAsia" w:ascii="方正仿宋_GB2312" w:hAnsi="方正仿宋_GB2312" w:eastAsia="方正仿宋_GB2312" w:cs="方正仿宋_GB2312"/>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48.05pt;width:9.05pt;mso-position-horizontal:outside;mso-position-horizontal-relative:margin;mso-wrap-style:none;z-index:251659264;mso-width-relative:page;mso-height-relative:page;" filled="f" stroked="f" coordsize="21600,21600" o:gfxdata="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EPhtDtAAAAADAQAADwAAAAAAAAABACAAAAAiAAAAZHJzL2Rvd25y&#10;ZXYueG1sUEsBAhQAFAAAAAgAh07iQH1Y0znNAQAAlwMAAA4AAAAAAAAAAQAgAAAAHwEAAGRycy9l&#10;Mm9Eb2MueG1sUEsFBgAAAAAGAAYAWQEAAF4FAAAAAA==&#10;">
              <v:fill on="f" focussize="0,0"/>
              <v:stroke on="f"/>
              <v:imagedata o:title=""/>
              <o:lock v:ext="edit" aspectratio="f"/>
              <v:textbox inset="0mm,0mm,0mm,0mm" style="mso-fit-shape-to-text:t;">
                <w:txbxContent>
                  <w:p>
                    <w:pPr>
                      <w:pStyle w:val="6"/>
                      <w:rPr>
                        <w:rFonts w:hint="eastAsia" w:ascii="方正仿宋_GB2312" w:hAnsi="方正仿宋_GB2312" w:eastAsia="方正仿宋_GB2312" w:cs="方正仿宋_GB2312"/>
                        <w:sz w:val="28"/>
                        <w:szCs w:val="28"/>
                      </w:rPr>
                    </w:pPr>
                  </w:p>
                  <w:p>
                    <w:pPr>
                      <w:pStyle w:val="6"/>
                      <w:rPr>
                        <w:rFonts w:hint="eastAsia" w:ascii="方正仿宋_GB2312" w:hAnsi="方正仿宋_GB2312" w:eastAsia="方正仿宋_GB2312" w:cs="方正仿宋_GB2312"/>
                        <w:sz w:val="28"/>
                        <w:szCs w:val="28"/>
                      </w:rPr>
                    </w:pPr>
                  </w:p>
                </w:txbxContent>
              </v:textbox>
            </v:shape>
          </w:pict>
        </mc:Fallback>
      </mc:AlternateContent>
    </w:r>
  </w:p>
  <w:p>
    <w:pPr>
      <w:pStyle w:val="6"/>
      <w:ind w:right="360"/>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0YzQ0ZWJhMzc3YzgwZDhiZWU4MTJjNjJmNTIxNGIifQ=="/>
  </w:docVars>
  <w:rsids>
    <w:rsidRoot w:val="092F3363"/>
    <w:rsid w:val="02E35293"/>
    <w:rsid w:val="092F3363"/>
    <w:rsid w:val="138114A0"/>
    <w:rsid w:val="13FC09D4"/>
    <w:rsid w:val="1CA05F25"/>
    <w:rsid w:val="27182EAE"/>
    <w:rsid w:val="3BF3785A"/>
    <w:rsid w:val="7E5A6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rPr>
  </w:style>
  <w:style w:type="paragraph" w:styleId="3">
    <w:name w:val="Body Text First Indent 2"/>
    <w:basedOn w:val="4"/>
    <w:qFormat/>
    <w:uiPriority w:val="0"/>
    <w:pPr>
      <w:ind w:firstLine="420" w:firstLineChars="200"/>
    </w:pPr>
  </w:style>
  <w:style w:type="paragraph" w:styleId="4">
    <w:name w:val="Body Text Indent"/>
    <w:basedOn w:val="1"/>
    <w:qFormat/>
    <w:uiPriority w:val="0"/>
    <w:pPr>
      <w:ind w:firstLine="540"/>
    </w:pPr>
    <w:rPr>
      <w:sz w:val="30"/>
    </w:rPr>
  </w:style>
  <w:style w:type="paragraph" w:styleId="5">
    <w:name w:val="Body Text"/>
    <w:basedOn w:val="1"/>
    <w:qFormat/>
    <w:uiPriority w:val="1"/>
    <w:rPr>
      <w:rFonts w:ascii="仿宋_GB2312" w:hAnsi="仿宋_GB2312" w:eastAsia="仿宋_GB2312" w:cs="仿宋_GB2312"/>
      <w:sz w:val="32"/>
      <w:szCs w:val="32"/>
      <w:lang w:val="zh-CN" w:eastAsia="zh-CN" w:bidi="zh-CN"/>
    </w:rPr>
  </w:style>
  <w:style w:type="paragraph" w:styleId="6">
    <w:name w:val="footer"/>
    <w:basedOn w:val="1"/>
    <w:qFormat/>
    <w:uiPriority w:val="0"/>
    <w:pPr>
      <w:tabs>
        <w:tab w:val="center" w:pos="4153"/>
        <w:tab w:val="right" w:pos="8306"/>
      </w:tabs>
      <w:snapToGrid w:val="0"/>
      <w:jc w:val="left"/>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Heading 1"/>
    <w:basedOn w:val="1"/>
    <w:qFormat/>
    <w:uiPriority w:val="1"/>
    <w:pPr>
      <w:ind w:left="198"/>
      <w:jc w:val="center"/>
      <w:outlineLvl w:val="1"/>
    </w:pPr>
    <w:rPr>
      <w:rFonts w:ascii="宋体" w:hAnsi="宋体" w:eastAsia="宋体" w:cs="宋体"/>
      <w:sz w:val="44"/>
      <w:szCs w:val="44"/>
      <w:lang w:val="zh-CN" w:eastAsia="zh-CN" w:bidi="zh-CN"/>
    </w:rPr>
  </w:style>
  <w:style w:type="paragraph" w:customStyle="1" w:styleId="11">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1915</Words>
  <Characters>1992</Characters>
  <Lines>0</Lines>
  <Paragraphs>0</Paragraphs>
  <TotalTime>6</TotalTime>
  <ScaleCrop>false</ScaleCrop>
  <LinksUpToDate>false</LinksUpToDate>
  <CharactersWithSpaces>2126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2021-12-30T02:24:00Z</dcterms:created>
  <dc:creator>888</dc:creator>
  <cp:lastModifiedBy>冰雪</cp:lastModifiedBy>
  <dcterms:modified xsi:type="dcterms:W3CDTF">2022-11-14T02:45:26Z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4513C28D0D7B49CDBB1163F40D0B460B</vt:lpwstr>
  </property>
</Properties>
</file>