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23" w:rsidRDefault="00D67823"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Pr="005A05D8" w:rsidRDefault="00F808BD" w:rsidP="00C632EC">
      <w:pPr>
        <w:widowControl/>
        <w:spacing w:line="640" w:lineRule="exact"/>
        <w:jc w:val="center"/>
        <w:outlineLvl w:val="2"/>
        <w:rPr>
          <w:rFonts w:ascii="方正小标宋简体" w:eastAsia="方正小标宋简体" w:hAnsi="microsoft heiti" w:cs="宋体" w:hint="eastAsia"/>
          <w:b/>
          <w:bCs/>
          <w:kern w:val="0"/>
          <w:sz w:val="44"/>
          <w:szCs w:val="44"/>
        </w:rPr>
      </w:pPr>
      <w:r>
        <w:rPr>
          <w:rFonts w:ascii="方正小标宋简体" w:eastAsia="方正小标宋简体" w:hAnsi="microsoft heiti" w:cs="宋体" w:hint="eastAsia"/>
          <w:b/>
          <w:bCs/>
          <w:kern w:val="0"/>
          <w:sz w:val="44"/>
          <w:szCs w:val="44"/>
        </w:rPr>
        <w:t>依法</w:t>
      </w:r>
      <w:r w:rsidR="00C632EC" w:rsidRPr="005A05D8">
        <w:rPr>
          <w:rFonts w:ascii="方正小标宋简体" w:eastAsia="方正小标宋简体" w:hAnsi="microsoft heiti" w:cs="宋体" w:hint="eastAsia"/>
          <w:b/>
          <w:bCs/>
          <w:kern w:val="0"/>
          <w:sz w:val="44"/>
          <w:szCs w:val="44"/>
        </w:rPr>
        <w:t>分类处理信访</w:t>
      </w:r>
      <w:r w:rsidR="00C632EC">
        <w:rPr>
          <w:rFonts w:ascii="方正小标宋简体" w:eastAsia="方正小标宋简体" w:hAnsi="microsoft heiti" w:cs="宋体" w:hint="eastAsia"/>
          <w:b/>
          <w:bCs/>
          <w:kern w:val="0"/>
          <w:sz w:val="44"/>
          <w:szCs w:val="44"/>
        </w:rPr>
        <w:t>诉求</w:t>
      </w:r>
      <w:r w:rsidR="00C632EC" w:rsidRPr="005A05D8">
        <w:rPr>
          <w:rFonts w:ascii="方正小标宋简体" w:eastAsia="方正小标宋简体" w:hAnsi="microsoft heiti" w:cs="宋体" w:hint="eastAsia"/>
          <w:b/>
          <w:bCs/>
          <w:kern w:val="0"/>
          <w:sz w:val="44"/>
          <w:szCs w:val="44"/>
        </w:rPr>
        <w:t>清单</w:t>
      </w:r>
    </w:p>
    <w:p w:rsidR="00C632EC" w:rsidRP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Pr="00F2137D"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r>
        <w:rPr>
          <w:rFonts w:ascii="方正小标宋简体" w:eastAsia="方正小标宋简体" w:hAnsi="microsoft heiti" w:cs="宋体" w:hint="eastAsia"/>
          <w:b/>
          <w:bCs/>
          <w:kern w:val="0"/>
          <w:sz w:val="44"/>
          <w:szCs w:val="44"/>
        </w:rPr>
        <w:t>临县水利局</w:t>
      </w: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C632EC" w:rsidRDefault="00C632EC"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0245CE" w:rsidRPr="004C6DE2" w:rsidRDefault="000245CE" w:rsidP="004C6DE2">
      <w:pPr>
        <w:pStyle w:val="a6"/>
        <w:shd w:val="clear" w:color="auto" w:fill="FFFFFF"/>
        <w:spacing w:before="0" w:beforeAutospacing="0" w:after="0" w:afterAutospacing="0"/>
        <w:jc w:val="center"/>
        <w:rPr>
          <w:rFonts w:ascii="Arial" w:hAnsi="Arial" w:cs="Arial"/>
          <w:b/>
          <w:color w:val="333333"/>
          <w:sz w:val="44"/>
          <w:szCs w:val="44"/>
        </w:rPr>
      </w:pPr>
      <w:r w:rsidRPr="004C6DE2">
        <w:rPr>
          <w:rFonts w:ascii="Arial" w:hAnsi="Arial" w:cs="Arial"/>
          <w:b/>
          <w:color w:val="333333"/>
          <w:sz w:val="44"/>
          <w:szCs w:val="44"/>
          <w:bdr w:val="none" w:sz="0" w:space="0" w:color="auto" w:frame="1"/>
        </w:rPr>
        <w:t>目</w:t>
      </w:r>
      <w:r w:rsidRPr="004C6DE2">
        <w:rPr>
          <w:rFonts w:ascii="Arial" w:hAnsi="Arial" w:cs="Arial"/>
          <w:b/>
          <w:color w:val="333333"/>
          <w:sz w:val="44"/>
          <w:szCs w:val="44"/>
          <w:bdr w:val="none" w:sz="0" w:space="0" w:color="auto" w:frame="1"/>
        </w:rPr>
        <w:t xml:space="preserve">        </w:t>
      </w:r>
      <w:r w:rsidRPr="004C6DE2">
        <w:rPr>
          <w:rFonts w:ascii="Arial" w:hAnsi="Arial" w:cs="Arial"/>
          <w:b/>
          <w:color w:val="333333"/>
          <w:sz w:val="44"/>
          <w:szCs w:val="44"/>
          <w:bdr w:val="none" w:sz="0" w:space="0" w:color="auto" w:frame="1"/>
        </w:rPr>
        <w:t>录</w:t>
      </w:r>
    </w:p>
    <w:p w:rsidR="000245CE" w:rsidRPr="000245CE" w:rsidRDefault="000245CE" w:rsidP="000245CE">
      <w:pPr>
        <w:pStyle w:val="a6"/>
        <w:shd w:val="clear" w:color="auto" w:fill="FFFFFF"/>
        <w:spacing w:before="0" w:beforeAutospacing="0" w:after="0" w:afterAutospacing="0"/>
        <w:ind w:firstLine="480"/>
        <w:jc w:val="center"/>
        <w:rPr>
          <w:rFonts w:ascii="Arial" w:hAnsi="Arial" w:cs="Arial"/>
          <w:color w:val="333333"/>
          <w:sz w:val="32"/>
          <w:szCs w:val="32"/>
        </w:rPr>
      </w:pPr>
    </w:p>
    <w:p w:rsidR="000245CE" w:rsidRPr="000245CE" w:rsidRDefault="000245CE" w:rsidP="000245CE">
      <w:pPr>
        <w:pStyle w:val="a6"/>
        <w:shd w:val="clear" w:color="auto" w:fill="FFFFFF"/>
        <w:spacing w:before="0" w:beforeAutospacing="0" w:after="0" w:afterAutospacing="0"/>
        <w:ind w:firstLine="480"/>
        <w:rPr>
          <w:rFonts w:ascii="Arial" w:hAnsi="Arial" w:cs="Arial"/>
          <w:color w:val="333333"/>
          <w:sz w:val="32"/>
          <w:szCs w:val="32"/>
        </w:rPr>
      </w:pPr>
      <w:r w:rsidRPr="000245CE">
        <w:rPr>
          <w:rFonts w:ascii="Arial" w:hAnsi="Arial" w:cs="Arial"/>
          <w:color w:val="333333"/>
          <w:sz w:val="32"/>
          <w:szCs w:val="32"/>
          <w:bdr w:val="none" w:sz="0" w:space="0" w:color="auto" w:frame="1"/>
        </w:rPr>
        <w:t>一、涉及水利业务管理的投诉请求</w:t>
      </w:r>
    </w:p>
    <w:p w:rsidR="000245CE" w:rsidRPr="000245CE" w:rsidRDefault="000245CE" w:rsidP="000245CE">
      <w:pPr>
        <w:pStyle w:val="a6"/>
        <w:shd w:val="clear" w:color="auto" w:fill="FFFFFF"/>
        <w:spacing w:before="0" w:beforeAutospacing="0" w:after="0" w:afterAutospacing="0"/>
        <w:ind w:firstLine="480"/>
        <w:rPr>
          <w:rFonts w:ascii="Arial" w:hAnsi="Arial" w:cs="Arial"/>
          <w:color w:val="333333"/>
          <w:sz w:val="32"/>
          <w:szCs w:val="32"/>
        </w:rPr>
      </w:pPr>
      <w:r w:rsidRPr="000245CE">
        <w:rPr>
          <w:rFonts w:ascii="Arial" w:hAnsi="Arial" w:cs="Arial"/>
          <w:color w:val="333333"/>
          <w:sz w:val="32"/>
          <w:szCs w:val="32"/>
          <w:bdr w:val="none" w:sz="0" w:space="0" w:color="auto" w:frame="1"/>
        </w:rPr>
        <w:t>（一）水政执法类</w:t>
      </w:r>
    </w:p>
    <w:p w:rsidR="000245CE" w:rsidRPr="000245CE" w:rsidRDefault="000245CE" w:rsidP="000245CE">
      <w:pPr>
        <w:pStyle w:val="a6"/>
        <w:shd w:val="clear" w:color="auto" w:fill="FFFFFF"/>
        <w:spacing w:before="0" w:beforeAutospacing="0" w:after="0" w:afterAutospacing="0"/>
        <w:ind w:firstLine="480"/>
        <w:rPr>
          <w:rFonts w:ascii="Arial" w:hAnsi="Arial" w:cs="Arial"/>
          <w:color w:val="333333"/>
          <w:sz w:val="32"/>
          <w:szCs w:val="32"/>
        </w:rPr>
      </w:pPr>
      <w:r w:rsidRPr="000245CE">
        <w:rPr>
          <w:rFonts w:ascii="Arial" w:hAnsi="Arial" w:cs="Arial"/>
          <w:color w:val="333333"/>
          <w:sz w:val="32"/>
          <w:szCs w:val="32"/>
          <w:bdr w:val="none" w:sz="0" w:space="0" w:color="auto" w:frame="1"/>
        </w:rPr>
        <w:t>（二）水事纠纷类</w:t>
      </w:r>
    </w:p>
    <w:p w:rsidR="000245CE" w:rsidRPr="000245CE" w:rsidRDefault="000245CE" w:rsidP="000245CE">
      <w:pPr>
        <w:pStyle w:val="a6"/>
        <w:shd w:val="clear" w:color="auto" w:fill="FFFFFF"/>
        <w:spacing w:before="0" w:beforeAutospacing="0" w:after="0" w:afterAutospacing="0"/>
        <w:ind w:firstLine="480"/>
        <w:rPr>
          <w:rFonts w:ascii="Arial" w:hAnsi="Arial" w:cs="Arial"/>
          <w:color w:val="333333"/>
          <w:sz w:val="32"/>
          <w:szCs w:val="32"/>
        </w:rPr>
      </w:pPr>
      <w:r w:rsidRPr="000245CE">
        <w:rPr>
          <w:rFonts w:ascii="Arial" w:hAnsi="Arial" w:cs="Arial"/>
          <w:color w:val="333333"/>
          <w:sz w:val="32"/>
          <w:szCs w:val="32"/>
          <w:bdr w:val="none" w:sz="0" w:space="0" w:color="auto" w:frame="1"/>
        </w:rPr>
        <w:t>（三）水资源保护类</w:t>
      </w:r>
    </w:p>
    <w:p w:rsidR="000245CE" w:rsidRPr="000245CE" w:rsidRDefault="000245CE" w:rsidP="000245CE">
      <w:pPr>
        <w:pStyle w:val="a6"/>
        <w:shd w:val="clear" w:color="auto" w:fill="FFFFFF"/>
        <w:spacing w:before="0" w:beforeAutospacing="0" w:after="0" w:afterAutospacing="0"/>
        <w:ind w:firstLine="480"/>
        <w:rPr>
          <w:rFonts w:ascii="Arial" w:hAnsi="Arial" w:cs="Arial"/>
          <w:color w:val="333333"/>
          <w:sz w:val="32"/>
          <w:szCs w:val="32"/>
        </w:rPr>
      </w:pPr>
      <w:r w:rsidRPr="000245CE">
        <w:rPr>
          <w:rFonts w:ascii="Arial" w:hAnsi="Arial" w:cs="Arial"/>
          <w:color w:val="333333"/>
          <w:sz w:val="32"/>
          <w:szCs w:val="32"/>
          <w:bdr w:val="none" w:sz="0" w:space="0" w:color="auto" w:frame="1"/>
        </w:rPr>
        <w:t>（四）</w:t>
      </w:r>
      <w:r w:rsidR="00EB42B1">
        <w:rPr>
          <w:rFonts w:ascii="Arial" w:hAnsi="Arial" w:cs="Arial" w:hint="eastAsia"/>
          <w:color w:val="333333"/>
          <w:sz w:val="32"/>
          <w:szCs w:val="32"/>
          <w:bdr w:val="none" w:sz="0" w:space="0" w:color="auto" w:frame="1"/>
        </w:rPr>
        <w:t>税</w:t>
      </w:r>
      <w:r w:rsidR="00356CC4" w:rsidRPr="000245CE">
        <w:rPr>
          <w:rFonts w:ascii="Arial" w:hAnsi="Arial" w:cs="Arial"/>
          <w:color w:val="333333"/>
          <w:sz w:val="32"/>
          <w:szCs w:val="32"/>
          <w:bdr w:val="none" w:sz="0" w:space="0" w:color="auto" w:frame="1"/>
        </w:rPr>
        <w:t>收</w:t>
      </w:r>
      <w:r w:rsidRPr="000245CE">
        <w:rPr>
          <w:rFonts w:ascii="Arial" w:hAnsi="Arial" w:cs="Arial"/>
          <w:color w:val="333333"/>
          <w:sz w:val="32"/>
          <w:szCs w:val="32"/>
          <w:bdr w:val="none" w:sz="0" w:space="0" w:color="auto" w:frame="1"/>
        </w:rPr>
        <w:t>类</w:t>
      </w:r>
    </w:p>
    <w:p w:rsidR="000245CE" w:rsidRPr="000245CE" w:rsidRDefault="000245CE" w:rsidP="000245CE">
      <w:pPr>
        <w:pStyle w:val="a6"/>
        <w:shd w:val="clear" w:color="auto" w:fill="FFFFFF"/>
        <w:spacing w:before="0" w:beforeAutospacing="0" w:after="0" w:afterAutospacing="0"/>
        <w:ind w:firstLine="480"/>
        <w:rPr>
          <w:rFonts w:ascii="Arial" w:hAnsi="Arial" w:cs="Arial"/>
          <w:color w:val="333333"/>
          <w:sz w:val="32"/>
          <w:szCs w:val="32"/>
        </w:rPr>
      </w:pPr>
      <w:r w:rsidRPr="000245CE">
        <w:rPr>
          <w:rFonts w:ascii="Arial" w:hAnsi="Arial" w:cs="Arial"/>
          <w:color w:val="333333"/>
          <w:sz w:val="32"/>
          <w:szCs w:val="32"/>
          <w:bdr w:val="none" w:sz="0" w:space="0" w:color="auto" w:frame="1"/>
        </w:rPr>
        <w:t>（五）工程招投标类</w:t>
      </w:r>
    </w:p>
    <w:p w:rsidR="000245CE" w:rsidRDefault="000245CE" w:rsidP="000245CE">
      <w:pPr>
        <w:pStyle w:val="a6"/>
        <w:shd w:val="clear" w:color="auto" w:fill="FFFFFF"/>
        <w:spacing w:before="0" w:beforeAutospacing="0" w:after="0" w:afterAutospacing="0"/>
        <w:ind w:firstLine="480"/>
        <w:rPr>
          <w:rFonts w:ascii="Arial" w:hAnsi="Arial" w:cs="Arial"/>
          <w:color w:val="333333"/>
          <w:sz w:val="32"/>
          <w:szCs w:val="32"/>
          <w:bdr w:val="none" w:sz="0" w:space="0" w:color="auto" w:frame="1"/>
        </w:rPr>
      </w:pPr>
      <w:r w:rsidRPr="000245CE">
        <w:rPr>
          <w:rFonts w:ascii="Arial" w:hAnsi="Arial" w:cs="Arial"/>
          <w:color w:val="333333"/>
          <w:sz w:val="32"/>
          <w:szCs w:val="32"/>
          <w:bdr w:val="none" w:sz="0" w:space="0" w:color="auto" w:frame="1"/>
        </w:rPr>
        <w:t>（六）工程运行管理类</w:t>
      </w:r>
    </w:p>
    <w:p w:rsidR="0011772D" w:rsidRPr="0011772D" w:rsidRDefault="0011772D" w:rsidP="0011772D">
      <w:pPr>
        <w:widowControl/>
        <w:ind w:firstLineChars="150" w:firstLine="480"/>
        <w:jc w:val="left"/>
        <w:rPr>
          <w:rFonts w:ascii="Arial" w:eastAsia="宋体" w:hAnsi="Arial" w:cs="Arial"/>
          <w:color w:val="333333"/>
          <w:kern w:val="0"/>
          <w:sz w:val="32"/>
          <w:szCs w:val="32"/>
          <w:bdr w:val="none" w:sz="0" w:space="0" w:color="auto" w:frame="1"/>
        </w:rPr>
      </w:pPr>
      <w:r w:rsidRPr="0011772D">
        <w:rPr>
          <w:rFonts w:ascii="Arial" w:eastAsia="宋体" w:hAnsi="Arial" w:cs="Arial" w:hint="eastAsia"/>
          <w:color w:val="333333"/>
          <w:kern w:val="0"/>
          <w:sz w:val="32"/>
          <w:szCs w:val="32"/>
          <w:bdr w:val="none" w:sz="0" w:space="0" w:color="auto" w:frame="1"/>
        </w:rPr>
        <w:t>（七）河道管理类</w:t>
      </w:r>
      <w:r w:rsidRPr="0011772D">
        <w:rPr>
          <w:rFonts w:ascii="Arial" w:eastAsia="宋体" w:hAnsi="Arial" w:cs="Arial" w:hint="eastAsia"/>
          <w:color w:val="333333"/>
          <w:kern w:val="0"/>
          <w:sz w:val="32"/>
          <w:szCs w:val="32"/>
          <w:bdr w:val="none" w:sz="0" w:space="0" w:color="auto" w:frame="1"/>
        </w:rPr>
        <w:t xml:space="preserve"> </w:t>
      </w:r>
    </w:p>
    <w:p w:rsidR="0011772D" w:rsidRPr="0011772D" w:rsidRDefault="0011772D" w:rsidP="0011772D">
      <w:pPr>
        <w:widowControl/>
        <w:ind w:firstLineChars="150" w:firstLine="480"/>
        <w:jc w:val="left"/>
        <w:rPr>
          <w:rFonts w:ascii="Arial" w:eastAsia="宋体" w:hAnsi="Arial" w:cs="Arial"/>
          <w:color w:val="333333"/>
          <w:kern w:val="0"/>
          <w:sz w:val="32"/>
          <w:szCs w:val="32"/>
          <w:bdr w:val="none" w:sz="0" w:space="0" w:color="auto" w:frame="1"/>
        </w:rPr>
      </w:pPr>
      <w:r w:rsidRPr="0011772D">
        <w:rPr>
          <w:rFonts w:ascii="Arial" w:eastAsia="宋体" w:hAnsi="Arial" w:cs="Arial" w:hint="eastAsia"/>
          <w:color w:val="333333"/>
          <w:kern w:val="0"/>
          <w:sz w:val="32"/>
          <w:szCs w:val="32"/>
          <w:bdr w:val="none" w:sz="0" w:space="0" w:color="auto" w:frame="1"/>
        </w:rPr>
        <w:t>（</w:t>
      </w:r>
      <w:r w:rsidR="0074758D">
        <w:rPr>
          <w:rFonts w:ascii="Arial" w:eastAsia="宋体" w:hAnsi="Arial" w:cs="Arial" w:hint="eastAsia"/>
          <w:color w:val="333333"/>
          <w:kern w:val="0"/>
          <w:sz w:val="32"/>
          <w:szCs w:val="32"/>
          <w:bdr w:val="none" w:sz="0" w:space="0" w:color="auto" w:frame="1"/>
        </w:rPr>
        <w:t>八</w:t>
      </w:r>
      <w:r w:rsidRPr="0011772D">
        <w:rPr>
          <w:rFonts w:ascii="Arial" w:eastAsia="宋体" w:hAnsi="Arial" w:cs="Arial" w:hint="eastAsia"/>
          <w:color w:val="333333"/>
          <w:kern w:val="0"/>
          <w:sz w:val="32"/>
          <w:szCs w:val="32"/>
          <w:bdr w:val="none" w:sz="0" w:space="0" w:color="auto" w:frame="1"/>
        </w:rPr>
        <w:t>）移民管理类</w:t>
      </w:r>
      <w:r w:rsidRPr="0011772D">
        <w:rPr>
          <w:rFonts w:ascii="Arial" w:eastAsia="宋体" w:hAnsi="Arial" w:cs="Arial" w:hint="eastAsia"/>
          <w:color w:val="333333"/>
          <w:kern w:val="0"/>
          <w:sz w:val="32"/>
          <w:szCs w:val="32"/>
          <w:bdr w:val="none" w:sz="0" w:space="0" w:color="auto" w:frame="1"/>
        </w:rPr>
        <w:t xml:space="preserve"> </w:t>
      </w:r>
    </w:p>
    <w:p w:rsidR="000245CE" w:rsidRPr="000245CE" w:rsidRDefault="00EB42B1" w:rsidP="000245CE">
      <w:pPr>
        <w:pStyle w:val="a6"/>
        <w:shd w:val="clear" w:color="auto" w:fill="FFFFFF"/>
        <w:spacing w:before="0" w:beforeAutospacing="0" w:after="0" w:afterAutospacing="0"/>
        <w:ind w:firstLine="480"/>
        <w:rPr>
          <w:rFonts w:ascii="Arial" w:hAnsi="Arial" w:cs="Arial"/>
          <w:color w:val="333333"/>
          <w:sz w:val="32"/>
          <w:szCs w:val="32"/>
        </w:rPr>
      </w:pPr>
      <w:r>
        <w:rPr>
          <w:rFonts w:ascii="Arial" w:hAnsi="Arial" w:cs="Arial" w:hint="eastAsia"/>
          <w:color w:val="333333"/>
          <w:sz w:val="32"/>
          <w:szCs w:val="32"/>
          <w:bdr w:val="none" w:sz="0" w:space="0" w:color="auto" w:frame="1"/>
        </w:rPr>
        <w:t>二</w:t>
      </w:r>
      <w:r w:rsidR="000245CE" w:rsidRPr="000245CE">
        <w:rPr>
          <w:rFonts w:ascii="Arial" w:hAnsi="Arial" w:cs="Arial"/>
          <w:color w:val="333333"/>
          <w:sz w:val="32"/>
          <w:szCs w:val="32"/>
          <w:bdr w:val="none" w:sz="0" w:space="0" w:color="auto" w:frame="1"/>
        </w:rPr>
        <w:t>、涉及人事劳动和社会保障的投诉请求</w:t>
      </w:r>
    </w:p>
    <w:p w:rsidR="009E156C" w:rsidRPr="009E156C" w:rsidRDefault="00EB42B1" w:rsidP="009E156C">
      <w:pPr>
        <w:widowControl/>
        <w:ind w:firstLineChars="150" w:firstLine="480"/>
        <w:rPr>
          <w:rFonts w:ascii="Arial" w:eastAsia="宋体" w:hAnsi="Arial" w:cs="Arial"/>
          <w:color w:val="333333"/>
          <w:kern w:val="0"/>
          <w:sz w:val="32"/>
          <w:szCs w:val="32"/>
          <w:bdr w:val="none" w:sz="0" w:space="0" w:color="auto" w:frame="1"/>
        </w:rPr>
      </w:pPr>
      <w:r w:rsidRPr="009E156C">
        <w:rPr>
          <w:rFonts w:ascii="Arial" w:eastAsia="宋体" w:hAnsi="Arial" w:cs="Arial" w:hint="eastAsia"/>
          <w:color w:val="333333"/>
          <w:kern w:val="0"/>
          <w:sz w:val="32"/>
          <w:szCs w:val="32"/>
          <w:bdr w:val="none" w:sz="0" w:space="0" w:color="auto" w:frame="1"/>
        </w:rPr>
        <w:t>三</w:t>
      </w:r>
      <w:r w:rsidR="000245CE" w:rsidRPr="009E156C">
        <w:rPr>
          <w:rFonts w:ascii="Arial" w:eastAsia="宋体" w:hAnsi="Arial" w:cs="Arial"/>
          <w:color w:val="333333"/>
          <w:kern w:val="0"/>
          <w:sz w:val="32"/>
          <w:szCs w:val="32"/>
          <w:bdr w:val="none" w:sz="0" w:space="0" w:color="auto" w:frame="1"/>
        </w:rPr>
        <w:t>、</w:t>
      </w:r>
      <w:r w:rsidR="009E156C" w:rsidRPr="009E156C">
        <w:rPr>
          <w:rFonts w:ascii="Arial" w:eastAsia="宋体" w:hAnsi="Arial" w:cs="Arial" w:hint="eastAsia"/>
          <w:color w:val="333333"/>
          <w:kern w:val="0"/>
          <w:sz w:val="32"/>
          <w:szCs w:val="32"/>
          <w:bdr w:val="none" w:sz="0" w:space="0" w:color="auto" w:frame="1"/>
        </w:rPr>
        <w:t>涉及廉政建设的</w:t>
      </w:r>
      <w:r w:rsidR="00D12132" w:rsidRPr="000245CE">
        <w:rPr>
          <w:rFonts w:ascii="Arial" w:hAnsi="Arial" w:cs="Arial"/>
          <w:color w:val="333333"/>
          <w:sz w:val="32"/>
          <w:szCs w:val="32"/>
          <w:bdr w:val="none" w:sz="0" w:space="0" w:color="auto" w:frame="1"/>
        </w:rPr>
        <w:t>投诉请求</w:t>
      </w:r>
    </w:p>
    <w:p w:rsidR="000245CE" w:rsidRPr="009E156C" w:rsidRDefault="000245CE" w:rsidP="000245CE">
      <w:pPr>
        <w:pStyle w:val="a6"/>
        <w:shd w:val="clear" w:color="auto" w:fill="FFFFFF"/>
        <w:spacing w:before="0" w:beforeAutospacing="0" w:after="0" w:afterAutospacing="0"/>
        <w:ind w:firstLine="480"/>
        <w:rPr>
          <w:rFonts w:ascii="Arial" w:hAnsi="Arial" w:cs="Arial"/>
          <w:color w:val="333333"/>
          <w:sz w:val="32"/>
          <w:szCs w:val="32"/>
        </w:rPr>
      </w:pPr>
    </w:p>
    <w:p w:rsidR="000245CE" w:rsidRPr="000245CE" w:rsidRDefault="000245CE" w:rsidP="00293BFF">
      <w:pPr>
        <w:widowControl/>
        <w:spacing w:line="640" w:lineRule="exact"/>
        <w:jc w:val="center"/>
        <w:outlineLvl w:val="2"/>
        <w:rPr>
          <w:rFonts w:ascii="方正小标宋简体" w:eastAsia="方正小标宋简体" w:hAnsi="microsoft heiti" w:cs="宋体" w:hint="eastAsia"/>
          <w:b/>
          <w:bCs/>
          <w:kern w:val="0"/>
          <w:sz w:val="32"/>
          <w:szCs w:val="32"/>
        </w:rPr>
      </w:pPr>
    </w:p>
    <w:p w:rsidR="000245CE" w:rsidRPr="00EB42B1" w:rsidRDefault="000245CE"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0245CE" w:rsidRDefault="000245CE"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0245CE" w:rsidRDefault="000245CE"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74758D" w:rsidRDefault="0074758D"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0245CE" w:rsidRDefault="000245CE" w:rsidP="00293BFF">
      <w:pPr>
        <w:widowControl/>
        <w:spacing w:line="640" w:lineRule="exact"/>
        <w:jc w:val="center"/>
        <w:outlineLvl w:val="2"/>
        <w:rPr>
          <w:rFonts w:ascii="方正小标宋简体" w:eastAsia="方正小标宋简体" w:hAnsi="microsoft heiti" w:cs="宋体" w:hint="eastAsia"/>
          <w:b/>
          <w:bCs/>
          <w:kern w:val="0"/>
          <w:sz w:val="44"/>
          <w:szCs w:val="44"/>
        </w:rPr>
      </w:pPr>
    </w:p>
    <w:p w:rsidR="00293BFF" w:rsidRDefault="00293BFF" w:rsidP="00293BFF">
      <w:pPr>
        <w:widowControl/>
        <w:spacing w:line="640" w:lineRule="exact"/>
        <w:jc w:val="center"/>
        <w:outlineLvl w:val="2"/>
        <w:rPr>
          <w:rFonts w:ascii="方正小标宋简体" w:eastAsia="方正小标宋简体" w:hAnsi="microsoft heiti" w:cs="宋体" w:hint="eastAsia"/>
          <w:b/>
          <w:bCs/>
          <w:kern w:val="0"/>
          <w:sz w:val="44"/>
          <w:szCs w:val="44"/>
        </w:rPr>
      </w:pPr>
      <w:r>
        <w:rPr>
          <w:rFonts w:ascii="方正小标宋简体" w:eastAsia="方正小标宋简体" w:hAnsi="microsoft heiti" w:cs="宋体" w:hint="eastAsia"/>
          <w:b/>
          <w:bCs/>
          <w:kern w:val="0"/>
          <w:sz w:val="44"/>
          <w:szCs w:val="44"/>
        </w:rPr>
        <w:lastRenderedPageBreak/>
        <w:t>临县水利局</w:t>
      </w:r>
    </w:p>
    <w:p w:rsidR="00FD2075" w:rsidRPr="005A05D8" w:rsidRDefault="00FD2075" w:rsidP="00FD2075">
      <w:pPr>
        <w:widowControl/>
        <w:spacing w:line="640" w:lineRule="exact"/>
        <w:jc w:val="center"/>
        <w:outlineLvl w:val="2"/>
        <w:rPr>
          <w:rFonts w:ascii="方正小标宋简体" w:eastAsia="方正小标宋简体" w:hAnsi="microsoft heiti" w:cs="宋体" w:hint="eastAsia"/>
          <w:b/>
          <w:bCs/>
          <w:kern w:val="0"/>
          <w:sz w:val="44"/>
          <w:szCs w:val="44"/>
        </w:rPr>
      </w:pPr>
      <w:r>
        <w:rPr>
          <w:rFonts w:ascii="方正小标宋简体" w:eastAsia="方正小标宋简体" w:hAnsi="microsoft heiti" w:cs="宋体" w:hint="eastAsia"/>
          <w:b/>
          <w:bCs/>
          <w:kern w:val="0"/>
          <w:sz w:val="44"/>
          <w:szCs w:val="44"/>
        </w:rPr>
        <w:t>依法</w:t>
      </w:r>
      <w:r w:rsidRPr="005A05D8">
        <w:rPr>
          <w:rFonts w:ascii="方正小标宋简体" w:eastAsia="方正小标宋简体" w:hAnsi="microsoft heiti" w:cs="宋体" w:hint="eastAsia"/>
          <w:b/>
          <w:bCs/>
          <w:kern w:val="0"/>
          <w:sz w:val="44"/>
          <w:szCs w:val="44"/>
        </w:rPr>
        <w:t>分类处理信访</w:t>
      </w:r>
      <w:r>
        <w:rPr>
          <w:rFonts w:ascii="方正小标宋简体" w:eastAsia="方正小标宋简体" w:hAnsi="microsoft heiti" w:cs="宋体" w:hint="eastAsia"/>
          <w:b/>
          <w:bCs/>
          <w:kern w:val="0"/>
          <w:sz w:val="44"/>
          <w:szCs w:val="44"/>
        </w:rPr>
        <w:t>诉求</w:t>
      </w:r>
      <w:r w:rsidRPr="005A05D8">
        <w:rPr>
          <w:rFonts w:ascii="方正小标宋简体" w:eastAsia="方正小标宋简体" w:hAnsi="microsoft heiti" w:cs="宋体" w:hint="eastAsia"/>
          <w:b/>
          <w:bCs/>
          <w:kern w:val="0"/>
          <w:sz w:val="44"/>
          <w:szCs w:val="44"/>
        </w:rPr>
        <w:t>清单</w:t>
      </w:r>
    </w:p>
    <w:p w:rsidR="005A05D8" w:rsidRPr="005A05D8" w:rsidRDefault="009D0854" w:rsidP="00293BFF">
      <w:pPr>
        <w:widowControl/>
        <w:spacing w:line="6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01455E">
        <w:rPr>
          <w:rFonts w:ascii="仿宋_GB2312" w:eastAsia="仿宋_GB2312" w:hAnsi="宋体" w:cs="宋体" w:hint="eastAsia"/>
          <w:kern w:val="0"/>
          <w:sz w:val="32"/>
          <w:szCs w:val="32"/>
        </w:rPr>
        <w:t xml:space="preserve"> </w:t>
      </w:r>
    </w:p>
    <w:p w:rsidR="00361A75" w:rsidRDefault="00C43C5F"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按照《关于</w:t>
      </w:r>
      <w:r w:rsidR="00486641">
        <w:rPr>
          <w:rFonts w:ascii="仿宋_GB2312" w:eastAsia="仿宋_GB2312" w:hAnsi="宋体" w:cs="宋体" w:hint="eastAsia"/>
          <w:kern w:val="0"/>
          <w:sz w:val="32"/>
          <w:szCs w:val="32"/>
        </w:rPr>
        <w:t>做好机构改革后依法分类处理信访诉求工作的</w:t>
      </w:r>
      <w:r>
        <w:rPr>
          <w:rFonts w:ascii="仿宋_GB2312" w:eastAsia="仿宋_GB2312" w:hAnsi="宋体" w:cs="宋体" w:hint="eastAsia"/>
          <w:kern w:val="0"/>
          <w:sz w:val="32"/>
          <w:szCs w:val="32"/>
        </w:rPr>
        <w:t>通知》（临信联办发[20</w:t>
      </w:r>
      <w:r w:rsidR="00486641">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w:t>
      </w:r>
      <w:r w:rsidR="00486641">
        <w:rPr>
          <w:rFonts w:ascii="仿宋_GB2312" w:eastAsia="仿宋_GB2312" w:hAnsi="宋体" w:cs="宋体" w:hint="eastAsia"/>
          <w:kern w:val="0"/>
          <w:sz w:val="32"/>
          <w:szCs w:val="32"/>
        </w:rPr>
        <w:t>23</w:t>
      </w:r>
      <w:r>
        <w:rPr>
          <w:rFonts w:ascii="仿宋_GB2312" w:eastAsia="仿宋_GB2312" w:hAnsi="宋体" w:cs="宋体" w:hint="eastAsia"/>
          <w:kern w:val="0"/>
          <w:sz w:val="32"/>
          <w:szCs w:val="32"/>
        </w:rPr>
        <w:t>号）文件精神，现</w:t>
      </w:r>
      <w:r w:rsidR="008A0B23">
        <w:rPr>
          <w:rFonts w:ascii="仿宋_GB2312" w:eastAsia="仿宋_GB2312" w:hAnsi="宋体" w:cs="宋体" w:hint="eastAsia"/>
          <w:kern w:val="0"/>
          <w:sz w:val="32"/>
          <w:szCs w:val="32"/>
        </w:rPr>
        <w:t>结合水利系统工作实际，列出通过法定途径分类处理信访投诉请求清单如下：</w:t>
      </w:r>
    </w:p>
    <w:p w:rsidR="00EB42B1" w:rsidRDefault="009E74EA" w:rsidP="00EB42B1">
      <w:pPr>
        <w:widowControl/>
        <w:rPr>
          <w:rFonts w:ascii="Arial" w:hAnsi="Arial" w:cs="Arial"/>
          <w:color w:val="333333"/>
          <w:sz w:val="32"/>
          <w:szCs w:val="32"/>
          <w:bdr w:val="none" w:sz="0" w:space="0" w:color="auto" w:frame="1"/>
        </w:rPr>
      </w:pPr>
      <w:r>
        <w:rPr>
          <w:rFonts w:ascii="楷体_GB2312" w:eastAsia="楷体_GB2312" w:hAnsi="宋体" w:cs="宋体" w:hint="eastAsia"/>
          <w:b/>
          <w:kern w:val="0"/>
          <w:sz w:val="36"/>
          <w:szCs w:val="36"/>
        </w:rPr>
        <w:t>一、</w:t>
      </w:r>
      <w:r w:rsidR="005A05D8" w:rsidRPr="00D77591">
        <w:rPr>
          <w:rFonts w:ascii="楷体_GB2312" w:eastAsia="楷体_GB2312" w:hAnsi="宋体" w:cs="宋体" w:hint="eastAsia"/>
          <w:b/>
          <w:kern w:val="0"/>
          <w:sz w:val="36"/>
          <w:szCs w:val="36"/>
        </w:rPr>
        <w:t>涉及水利业务管理的</w:t>
      </w:r>
      <w:r w:rsidR="00EB42B1" w:rsidRPr="00EB42B1">
        <w:rPr>
          <w:rFonts w:ascii="楷体_GB2312" w:eastAsia="楷体_GB2312" w:hAnsi="宋体" w:cs="宋体"/>
          <w:b/>
          <w:kern w:val="0"/>
          <w:sz w:val="36"/>
          <w:szCs w:val="36"/>
        </w:rPr>
        <w:t>投诉请求</w:t>
      </w:r>
    </w:p>
    <w:p w:rsidR="005A05D8" w:rsidRPr="0023747D" w:rsidRDefault="005A05D8" w:rsidP="00EB42B1">
      <w:pPr>
        <w:widowControl/>
        <w:rPr>
          <w:rFonts w:ascii="仿宋_GB2312" w:eastAsia="仿宋_GB2312" w:hAnsi="宋体" w:cs="宋体"/>
          <w:b/>
          <w:kern w:val="0"/>
          <w:sz w:val="32"/>
          <w:szCs w:val="32"/>
        </w:rPr>
      </w:pPr>
      <w:r w:rsidRPr="0023747D">
        <w:rPr>
          <w:rFonts w:ascii="仿宋_GB2312" w:eastAsia="仿宋_GB2312" w:hAnsi="宋体" w:cs="宋体" w:hint="eastAsia"/>
          <w:b/>
          <w:kern w:val="0"/>
          <w:sz w:val="32"/>
          <w:szCs w:val="32"/>
        </w:rPr>
        <w:t>（</w:t>
      </w:r>
      <w:r w:rsidR="00F338F8">
        <w:rPr>
          <w:rFonts w:ascii="仿宋_GB2312" w:eastAsia="仿宋_GB2312" w:hAnsi="宋体" w:cs="宋体" w:hint="eastAsia"/>
          <w:b/>
          <w:kern w:val="0"/>
          <w:sz w:val="32"/>
          <w:szCs w:val="32"/>
        </w:rPr>
        <w:t>一</w:t>
      </w:r>
      <w:r w:rsidRPr="0023747D">
        <w:rPr>
          <w:rFonts w:ascii="仿宋_GB2312" w:eastAsia="仿宋_GB2312" w:hAnsi="宋体" w:cs="宋体" w:hint="eastAsia"/>
          <w:b/>
          <w:kern w:val="0"/>
          <w:sz w:val="32"/>
          <w:szCs w:val="32"/>
        </w:rPr>
        <w:t xml:space="preserve">）水政执法类 </w:t>
      </w:r>
    </w:p>
    <w:p w:rsidR="005A05D8" w:rsidRPr="00D31A94" w:rsidRDefault="005A05D8" w:rsidP="0075439E">
      <w:pPr>
        <w:widowControl/>
        <w:ind w:firstLineChars="200" w:firstLine="640"/>
        <w:jc w:val="left"/>
        <w:rPr>
          <w:rFonts w:ascii="仿宋_GB2312" w:eastAsia="仿宋_GB2312" w:hAnsi="宋体" w:cs="宋体"/>
          <w:kern w:val="0"/>
          <w:sz w:val="32"/>
          <w:szCs w:val="32"/>
        </w:rPr>
      </w:pPr>
      <w:r w:rsidRPr="00D31A94">
        <w:rPr>
          <w:rFonts w:ascii="仿宋_GB2312" w:eastAsia="仿宋_GB2312" w:hAnsi="宋体" w:cs="宋体" w:hint="eastAsia"/>
          <w:kern w:val="0"/>
          <w:sz w:val="32"/>
          <w:szCs w:val="32"/>
        </w:rPr>
        <w:t xml:space="preserve">法定途径：行政复议、行政诉讼、行政赔偿 </w:t>
      </w:r>
    </w:p>
    <w:p w:rsidR="005A05D8" w:rsidRPr="00D31A94" w:rsidRDefault="005A05D8" w:rsidP="0075439E">
      <w:pPr>
        <w:widowControl/>
        <w:ind w:firstLineChars="200" w:firstLine="640"/>
        <w:jc w:val="left"/>
        <w:rPr>
          <w:rFonts w:ascii="仿宋_GB2312" w:eastAsia="仿宋_GB2312" w:hAnsi="宋体" w:cs="宋体"/>
          <w:kern w:val="0"/>
          <w:sz w:val="32"/>
          <w:szCs w:val="32"/>
        </w:rPr>
      </w:pPr>
      <w:r w:rsidRPr="00D31A94">
        <w:rPr>
          <w:rFonts w:ascii="仿宋_GB2312" w:eastAsia="仿宋_GB2312" w:hAnsi="宋体" w:cs="宋体" w:hint="eastAsia"/>
          <w:kern w:val="0"/>
          <w:sz w:val="32"/>
          <w:szCs w:val="32"/>
        </w:rPr>
        <w:t xml:space="preserve">1.《中华人民共和国行政处罚法》第六条：公民、法人或者其他组织对行政机关所给予的行政处罚，享有陈述权、申辩权；对行政处罚不服的，有权依法申请行政复议或者提起行政诉讼。 </w:t>
      </w:r>
    </w:p>
    <w:p w:rsidR="005A05D8" w:rsidRPr="00D31A94" w:rsidRDefault="005A05D8" w:rsidP="0075439E">
      <w:pPr>
        <w:widowControl/>
        <w:ind w:firstLineChars="200" w:firstLine="640"/>
        <w:jc w:val="left"/>
        <w:rPr>
          <w:rFonts w:ascii="仿宋_GB2312" w:eastAsia="仿宋_GB2312" w:hAnsi="宋体" w:cs="宋体"/>
          <w:kern w:val="0"/>
          <w:sz w:val="32"/>
          <w:szCs w:val="32"/>
        </w:rPr>
      </w:pPr>
      <w:r w:rsidRPr="00D31A94">
        <w:rPr>
          <w:rFonts w:ascii="仿宋_GB2312" w:eastAsia="仿宋_GB2312" w:hAnsi="宋体" w:cs="宋体" w:hint="eastAsia"/>
          <w:kern w:val="0"/>
          <w:sz w:val="32"/>
          <w:szCs w:val="32"/>
        </w:rPr>
        <w:t xml:space="preserve">2.《水行政处罚实施办法》第十八条:除法律、行政法规另有规定的外，水行政处罚由违法行为发生地的县级以上地方人民政府水行政主管部门管辖。 </w:t>
      </w:r>
    </w:p>
    <w:p w:rsidR="005A05D8" w:rsidRDefault="005A05D8" w:rsidP="0075439E">
      <w:pPr>
        <w:widowControl/>
        <w:ind w:firstLineChars="200" w:firstLine="640"/>
        <w:jc w:val="left"/>
        <w:rPr>
          <w:rFonts w:ascii="仿宋_GB2312" w:eastAsia="仿宋_GB2312" w:hAnsi="宋体" w:cs="宋体"/>
          <w:kern w:val="0"/>
          <w:sz w:val="32"/>
          <w:szCs w:val="32"/>
        </w:rPr>
      </w:pPr>
      <w:r w:rsidRPr="00D31A94">
        <w:rPr>
          <w:rFonts w:ascii="仿宋_GB2312" w:eastAsia="仿宋_GB2312" w:hAnsi="宋体" w:cs="宋体" w:hint="eastAsia"/>
          <w:kern w:val="0"/>
          <w:sz w:val="32"/>
          <w:szCs w:val="32"/>
        </w:rPr>
        <w:t>3.《水行政处罚实施办法》第四十七条:当事人对水行政处罚决定不服的，可以依法申请行政复议或者提起行政诉讼。复议或者行政诉讼期间，水行政处罚不停</w:t>
      </w:r>
      <w:r w:rsidR="00A54C9A">
        <w:rPr>
          <w:rFonts w:ascii="仿宋_GB2312" w:eastAsia="仿宋_GB2312" w:hAnsi="宋体" w:cs="宋体" w:hint="eastAsia"/>
          <w:kern w:val="0"/>
          <w:sz w:val="32"/>
          <w:szCs w:val="32"/>
        </w:rPr>
        <w:t>止执行。法律另有规定的除外。</w:t>
      </w:r>
    </w:p>
    <w:p w:rsidR="005A05D8" w:rsidRPr="0023747D" w:rsidRDefault="005A05D8" w:rsidP="00044773">
      <w:pPr>
        <w:widowControl/>
        <w:ind w:firstLineChars="200" w:firstLine="643"/>
        <w:jc w:val="left"/>
        <w:rPr>
          <w:rFonts w:ascii="仿宋_GB2312" w:eastAsia="仿宋_GB2312" w:hAnsi="宋体" w:cs="宋体"/>
          <w:b/>
          <w:kern w:val="0"/>
          <w:sz w:val="32"/>
          <w:szCs w:val="32"/>
        </w:rPr>
      </w:pPr>
      <w:r w:rsidRPr="0023747D">
        <w:rPr>
          <w:rFonts w:ascii="仿宋_GB2312" w:eastAsia="仿宋_GB2312" w:hAnsi="宋体" w:cs="宋体" w:hint="eastAsia"/>
          <w:b/>
          <w:kern w:val="0"/>
          <w:sz w:val="32"/>
          <w:szCs w:val="32"/>
        </w:rPr>
        <w:t xml:space="preserve">（二）水事纠纷类 </w:t>
      </w:r>
    </w:p>
    <w:p w:rsidR="005A05D8" w:rsidRPr="00ED7CB0" w:rsidRDefault="005A05D8" w:rsidP="0075439E">
      <w:pPr>
        <w:widowControl/>
        <w:ind w:firstLineChars="200" w:firstLine="640"/>
        <w:jc w:val="left"/>
        <w:rPr>
          <w:rFonts w:ascii="仿宋_GB2312" w:eastAsia="仿宋_GB2312" w:hAnsi="宋体" w:cs="宋体"/>
          <w:kern w:val="0"/>
          <w:sz w:val="32"/>
          <w:szCs w:val="32"/>
        </w:rPr>
      </w:pPr>
      <w:r w:rsidRPr="00ED7CB0">
        <w:rPr>
          <w:rFonts w:ascii="仿宋_GB2312" w:eastAsia="仿宋_GB2312" w:hAnsi="宋体" w:cs="宋体" w:hint="eastAsia"/>
          <w:kern w:val="0"/>
          <w:sz w:val="32"/>
          <w:szCs w:val="32"/>
        </w:rPr>
        <w:t xml:space="preserve">法律途径：调解、诉讼 </w:t>
      </w:r>
    </w:p>
    <w:p w:rsidR="005A05D8" w:rsidRDefault="005A05D8" w:rsidP="0075439E">
      <w:pPr>
        <w:widowControl/>
        <w:ind w:firstLineChars="200" w:firstLine="640"/>
        <w:jc w:val="left"/>
        <w:rPr>
          <w:rFonts w:ascii="仿宋_GB2312" w:eastAsia="仿宋_GB2312" w:hAnsi="宋体" w:cs="宋体"/>
          <w:kern w:val="0"/>
          <w:sz w:val="32"/>
          <w:szCs w:val="32"/>
        </w:rPr>
      </w:pPr>
      <w:r w:rsidRPr="00ED7CB0">
        <w:rPr>
          <w:rFonts w:ascii="仿宋_GB2312" w:eastAsia="仿宋_GB2312" w:hAnsi="宋体" w:cs="宋体" w:hint="eastAsia"/>
          <w:kern w:val="0"/>
          <w:sz w:val="32"/>
          <w:szCs w:val="32"/>
        </w:rPr>
        <w:lastRenderedPageBreak/>
        <w:t>4.《中华人民共和国水法》第五十七条:单位之间、个人之间、单位与个人之间发生的水事纠纷，应当协调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r w:rsidRPr="005A05D8">
        <w:rPr>
          <w:rFonts w:ascii="仿宋_GB2312" w:eastAsia="仿宋_GB2312" w:hAnsi="宋体" w:cs="宋体" w:hint="eastAsia"/>
          <w:kern w:val="0"/>
          <w:sz w:val="32"/>
          <w:szCs w:val="32"/>
        </w:rPr>
        <w:t xml:space="preserve"> </w:t>
      </w:r>
    </w:p>
    <w:p w:rsidR="005A05D8" w:rsidRPr="0023747D" w:rsidRDefault="005A05D8" w:rsidP="001E6218">
      <w:pPr>
        <w:widowControl/>
        <w:ind w:firstLineChars="200" w:firstLine="643"/>
        <w:jc w:val="left"/>
        <w:rPr>
          <w:rFonts w:ascii="仿宋_GB2312" w:eastAsia="仿宋_GB2312" w:hAnsi="宋体" w:cs="宋体"/>
          <w:b/>
          <w:kern w:val="0"/>
          <w:sz w:val="32"/>
          <w:szCs w:val="32"/>
        </w:rPr>
      </w:pPr>
      <w:r w:rsidRPr="0023747D">
        <w:rPr>
          <w:rFonts w:ascii="仿宋_GB2312" w:eastAsia="仿宋_GB2312" w:hAnsi="宋体" w:cs="宋体" w:hint="eastAsia"/>
          <w:b/>
          <w:kern w:val="0"/>
          <w:sz w:val="32"/>
          <w:szCs w:val="32"/>
        </w:rPr>
        <w:t xml:space="preserve">（三）水资源保护类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法定途径：调解、诉讼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5.《中华人民共和国水污染防治法》第二十八条:跨行政区域的水污染纠纷，由有关地方人民政府协商解决，或者由其共同的上级人民政府协调解决。 </w:t>
      </w:r>
    </w:p>
    <w:p w:rsid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6.《中华人民共和国水污染防治法》第八十六条: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5A05D8" w:rsidRPr="00FD2826" w:rsidRDefault="005A05D8" w:rsidP="00FD2826">
      <w:pPr>
        <w:widowControl/>
        <w:ind w:firstLineChars="200" w:firstLine="643"/>
        <w:jc w:val="left"/>
        <w:rPr>
          <w:rFonts w:ascii="仿宋_GB2312" w:eastAsia="仿宋_GB2312" w:hAnsi="宋体" w:cs="宋体"/>
          <w:b/>
          <w:kern w:val="0"/>
          <w:sz w:val="32"/>
          <w:szCs w:val="32"/>
        </w:rPr>
      </w:pPr>
      <w:r w:rsidRPr="00FD2826">
        <w:rPr>
          <w:rFonts w:ascii="仿宋_GB2312" w:eastAsia="仿宋_GB2312" w:hAnsi="宋体" w:cs="宋体" w:hint="eastAsia"/>
          <w:b/>
          <w:kern w:val="0"/>
          <w:sz w:val="32"/>
          <w:szCs w:val="32"/>
        </w:rPr>
        <w:t>（四）</w:t>
      </w:r>
      <w:r w:rsidR="0004577B">
        <w:rPr>
          <w:rFonts w:ascii="仿宋_GB2312" w:eastAsia="仿宋_GB2312" w:hAnsi="宋体" w:cs="宋体" w:hint="eastAsia"/>
          <w:b/>
          <w:kern w:val="0"/>
          <w:sz w:val="32"/>
          <w:szCs w:val="32"/>
        </w:rPr>
        <w:t>税</w:t>
      </w:r>
      <w:r w:rsidR="00A86736">
        <w:rPr>
          <w:rFonts w:ascii="仿宋_GB2312" w:eastAsia="仿宋_GB2312" w:hAnsi="宋体" w:cs="宋体" w:hint="eastAsia"/>
          <w:b/>
          <w:kern w:val="0"/>
          <w:sz w:val="32"/>
          <w:szCs w:val="32"/>
        </w:rPr>
        <w:t>收</w:t>
      </w:r>
      <w:r w:rsidRPr="00FD2826">
        <w:rPr>
          <w:rFonts w:ascii="仿宋_GB2312" w:eastAsia="仿宋_GB2312" w:hAnsi="宋体" w:cs="宋体" w:hint="eastAsia"/>
          <w:b/>
          <w:kern w:val="0"/>
          <w:sz w:val="32"/>
          <w:szCs w:val="32"/>
        </w:rPr>
        <w:t xml:space="preserve">类 </w:t>
      </w:r>
    </w:p>
    <w:p w:rsidR="005A05D8" w:rsidRPr="00C204ED" w:rsidRDefault="005A05D8" w:rsidP="0075439E">
      <w:pPr>
        <w:widowControl/>
        <w:ind w:firstLineChars="200" w:firstLine="640"/>
        <w:jc w:val="left"/>
        <w:rPr>
          <w:rFonts w:ascii="仿宋_GB2312" w:eastAsia="仿宋_GB2312" w:hAnsi="宋体" w:cs="宋体"/>
          <w:kern w:val="0"/>
          <w:sz w:val="32"/>
          <w:szCs w:val="32"/>
        </w:rPr>
      </w:pPr>
      <w:r w:rsidRPr="00C204ED">
        <w:rPr>
          <w:rFonts w:ascii="仿宋_GB2312" w:eastAsia="仿宋_GB2312" w:hAnsi="宋体" w:cs="宋体" w:hint="eastAsia"/>
          <w:kern w:val="0"/>
          <w:sz w:val="32"/>
          <w:szCs w:val="32"/>
        </w:rPr>
        <w:t xml:space="preserve">法定途径：行政确认、行政复议、行政诉讼 </w:t>
      </w:r>
    </w:p>
    <w:p w:rsidR="005A05D8" w:rsidRDefault="0004577B"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005A05D8" w:rsidRPr="00C204ED">
        <w:rPr>
          <w:rFonts w:ascii="仿宋_GB2312" w:eastAsia="仿宋_GB2312" w:hAnsi="宋体" w:cs="宋体" w:hint="eastAsia"/>
          <w:kern w:val="0"/>
          <w:sz w:val="32"/>
          <w:szCs w:val="32"/>
        </w:rPr>
        <w:t>.《水资源费征收使用管理办法》第二十四条:取水单位和个人违反本办法规定，拒不缴纳、拖延或者拖欠水资源</w:t>
      </w:r>
      <w:r w:rsidR="009405CE" w:rsidRPr="00C204ED">
        <w:rPr>
          <w:rFonts w:ascii="仿宋_GB2312" w:eastAsia="仿宋_GB2312" w:hAnsi="宋体" w:cs="宋体" w:hint="eastAsia"/>
          <w:kern w:val="0"/>
          <w:sz w:val="32"/>
          <w:szCs w:val="32"/>
        </w:rPr>
        <w:t>费</w:t>
      </w:r>
      <w:r w:rsidR="005A05D8" w:rsidRPr="00C204ED">
        <w:rPr>
          <w:rFonts w:ascii="仿宋_GB2312" w:eastAsia="仿宋_GB2312" w:hAnsi="宋体" w:cs="宋体" w:hint="eastAsia"/>
          <w:kern w:val="0"/>
          <w:sz w:val="32"/>
          <w:szCs w:val="32"/>
        </w:rPr>
        <w:t>的，依照《中华人民共和国水法》第七十条规定处罚。取水单位和个人</w:t>
      </w:r>
      <w:r w:rsidR="005A05D8" w:rsidRPr="00C204ED">
        <w:rPr>
          <w:rFonts w:ascii="仿宋_GB2312" w:eastAsia="仿宋_GB2312" w:hAnsi="宋体" w:cs="宋体" w:hint="eastAsia"/>
          <w:kern w:val="0"/>
          <w:sz w:val="32"/>
          <w:szCs w:val="32"/>
        </w:rPr>
        <w:lastRenderedPageBreak/>
        <w:t>对处罚决定不服的，可依法申请行政复议或提起行政诉讼。</w:t>
      </w:r>
      <w:r w:rsidR="004636D2">
        <w:rPr>
          <w:rFonts w:ascii="仿宋_GB2312" w:eastAsia="仿宋_GB2312" w:hAnsi="宋体" w:cs="宋体" w:hint="eastAsia"/>
          <w:kern w:val="0"/>
          <w:sz w:val="32"/>
          <w:szCs w:val="32"/>
        </w:rPr>
        <w:t>（从2017年12月起，水资源费改为水资源税</w:t>
      </w:r>
      <w:r w:rsidR="00241978">
        <w:rPr>
          <w:rFonts w:ascii="仿宋_GB2312" w:eastAsia="仿宋_GB2312" w:hAnsi="宋体" w:cs="宋体" w:hint="eastAsia"/>
          <w:kern w:val="0"/>
          <w:sz w:val="32"/>
          <w:szCs w:val="32"/>
        </w:rPr>
        <w:t>,水利局负责督促</w:t>
      </w:r>
      <w:r w:rsidR="008361B4">
        <w:rPr>
          <w:rFonts w:ascii="仿宋_GB2312" w:eastAsia="仿宋_GB2312" w:hAnsi="宋体" w:cs="宋体" w:hint="eastAsia"/>
          <w:kern w:val="0"/>
          <w:sz w:val="32"/>
          <w:szCs w:val="32"/>
        </w:rPr>
        <w:t>企业自行到税务部门申报</w:t>
      </w:r>
      <w:r w:rsidR="00241978">
        <w:rPr>
          <w:rFonts w:ascii="仿宋_GB2312" w:eastAsia="仿宋_GB2312" w:hAnsi="宋体" w:cs="宋体" w:hint="eastAsia"/>
          <w:kern w:val="0"/>
          <w:sz w:val="32"/>
          <w:szCs w:val="32"/>
        </w:rPr>
        <w:t>。</w:t>
      </w:r>
      <w:r w:rsidR="004636D2">
        <w:rPr>
          <w:rFonts w:ascii="仿宋_GB2312" w:eastAsia="仿宋_GB2312" w:hAnsi="宋体" w:cs="宋体" w:hint="eastAsia"/>
          <w:kern w:val="0"/>
          <w:sz w:val="32"/>
          <w:szCs w:val="32"/>
        </w:rPr>
        <w:t>）</w:t>
      </w:r>
    </w:p>
    <w:p w:rsidR="005A05D8" w:rsidRDefault="0004577B"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005A05D8" w:rsidRPr="00C204ED">
        <w:rPr>
          <w:rFonts w:ascii="仿宋_GB2312" w:eastAsia="仿宋_GB2312" w:hAnsi="宋体" w:cs="宋体" w:hint="eastAsia"/>
          <w:kern w:val="0"/>
          <w:sz w:val="32"/>
          <w:szCs w:val="32"/>
        </w:rPr>
        <w:t xml:space="preserve">.《水土保持补偿费征收使用管理办法》第二十五条:缴纳义务人拒不缴纳、拖延缴纳或者拖欠水土保持补偿费的，依据《中华人民共和国水土保持法》第五十七条规定进行处罚。缴纳义务人对处罚决定不服的，可以依法申请行政复议或者提起行政诉讼。 </w:t>
      </w:r>
      <w:r w:rsidR="004636D2">
        <w:rPr>
          <w:rFonts w:ascii="仿宋_GB2312" w:eastAsia="仿宋_GB2312" w:hAnsi="宋体" w:cs="宋体" w:hint="eastAsia"/>
          <w:kern w:val="0"/>
          <w:sz w:val="32"/>
          <w:szCs w:val="32"/>
        </w:rPr>
        <w:t>（从2021年1月1日起，水土保持补偿费改为水土保持补偿税</w:t>
      </w:r>
      <w:r w:rsidR="00241978">
        <w:rPr>
          <w:rFonts w:ascii="仿宋_GB2312" w:eastAsia="仿宋_GB2312" w:hAnsi="宋体" w:cs="宋体" w:hint="eastAsia"/>
          <w:kern w:val="0"/>
          <w:sz w:val="32"/>
          <w:szCs w:val="32"/>
        </w:rPr>
        <w:t>，</w:t>
      </w:r>
      <w:r w:rsidR="008361B4">
        <w:rPr>
          <w:rFonts w:ascii="仿宋_GB2312" w:eastAsia="仿宋_GB2312" w:hAnsi="宋体" w:cs="宋体" w:hint="eastAsia"/>
          <w:kern w:val="0"/>
          <w:sz w:val="32"/>
          <w:szCs w:val="32"/>
        </w:rPr>
        <w:t>水利局负责督促企业自行到税务部门申报</w:t>
      </w:r>
      <w:r w:rsidR="00241978">
        <w:rPr>
          <w:rFonts w:ascii="仿宋_GB2312" w:eastAsia="仿宋_GB2312" w:hAnsi="宋体" w:cs="宋体" w:hint="eastAsia"/>
          <w:kern w:val="0"/>
          <w:sz w:val="32"/>
          <w:szCs w:val="32"/>
        </w:rPr>
        <w:t>。</w:t>
      </w:r>
      <w:r w:rsidR="004636D2">
        <w:rPr>
          <w:rFonts w:ascii="仿宋_GB2312" w:eastAsia="仿宋_GB2312" w:hAnsi="宋体" w:cs="宋体" w:hint="eastAsia"/>
          <w:kern w:val="0"/>
          <w:sz w:val="32"/>
          <w:szCs w:val="32"/>
        </w:rPr>
        <w:t>）</w:t>
      </w:r>
    </w:p>
    <w:p w:rsidR="005A05D8" w:rsidRPr="00D04DF2" w:rsidRDefault="005A05D8" w:rsidP="00D04DF2">
      <w:pPr>
        <w:widowControl/>
        <w:ind w:firstLineChars="200" w:firstLine="643"/>
        <w:jc w:val="left"/>
        <w:rPr>
          <w:rFonts w:ascii="仿宋_GB2312" w:eastAsia="仿宋_GB2312" w:hAnsi="宋体" w:cs="宋体"/>
          <w:b/>
          <w:kern w:val="0"/>
          <w:sz w:val="32"/>
          <w:szCs w:val="32"/>
        </w:rPr>
      </w:pPr>
      <w:r w:rsidRPr="00C204ED">
        <w:rPr>
          <w:rFonts w:ascii="仿宋_GB2312" w:eastAsia="仿宋_GB2312" w:hAnsi="宋体" w:cs="宋体" w:hint="eastAsia"/>
          <w:b/>
          <w:kern w:val="0"/>
          <w:sz w:val="32"/>
          <w:szCs w:val="32"/>
        </w:rPr>
        <w:t>（五）工程招投标类</w:t>
      </w:r>
      <w:r w:rsidRPr="00D04DF2">
        <w:rPr>
          <w:rFonts w:ascii="仿宋_GB2312" w:eastAsia="仿宋_GB2312" w:hAnsi="宋体" w:cs="宋体" w:hint="eastAsia"/>
          <w:b/>
          <w:kern w:val="0"/>
          <w:sz w:val="32"/>
          <w:szCs w:val="32"/>
        </w:rPr>
        <w:t xml:space="preserve">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法定途径：投诉 </w:t>
      </w:r>
    </w:p>
    <w:p w:rsidR="005A05D8" w:rsidRDefault="0004577B"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005A05D8" w:rsidRPr="005A05D8">
        <w:rPr>
          <w:rFonts w:ascii="仿宋_GB2312" w:eastAsia="仿宋_GB2312" w:hAnsi="宋体" w:cs="宋体" w:hint="eastAsia"/>
          <w:kern w:val="0"/>
          <w:sz w:val="32"/>
          <w:szCs w:val="32"/>
        </w:rPr>
        <w:t xml:space="preserve">.《中华人民共和国招标投标法》第六十五条:投标人和其他利害关系人认为招标投标活动不符合本法有关规定的，有权向招标人提出异议或依法向有关行政监督部门投诉。 </w:t>
      </w:r>
    </w:p>
    <w:p w:rsidR="005A05D8" w:rsidRPr="002D0215" w:rsidRDefault="005A05D8" w:rsidP="002D0215">
      <w:pPr>
        <w:widowControl/>
        <w:ind w:firstLineChars="200" w:firstLine="643"/>
        <w:jc w:val="left"/>
        <w:rPr>
          <w:rFonts w:ascii="仿宋_GB2312" w:eastAsia="仿宋_GB2312" w:hAnsi="宋体" w:cs="宋体"/>
          <w:b/>
          <w:kern w:val="0"/>
          <w:sz w:val="32"/>
          <w:szCs w:val="32"/>
        </w:rPr>
      </w:pPr>
      <w:r w:rsidRPr="002D0215">
        <w:rPr>
          <w:rFonts w:ascii="仿宋_GB2312" w:eastAsia="仿宋_GB2312" w:hAnsi="宋体" w:cs="宋体" w:hint="eastAsia"/>
          <w:b/>
          <w:kern w:val="0"/>
          <w:sz w:val="32"/>
          <w:szCs w:val="32"/>
        </w:rPr>
        <w:t xml:space="preserve">（六）工程运行管理类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法定途径：复议、诉讼、行政强制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w:t>
      </w:r>
      <w:r w:rsidR="0004577B">
        <w:rPr>
          <w:rFonts w:ascii="仿宋_GB2312" w:eastAsia="仿宋_GB2312" w:hAnsi="宋体" w:cs="宋体" w:hint="eastAsia"/>
          <w:kern w:val="0"/>
          <w:sz w:val="32"/>
          <w:szCs w:val="32"/>
        </w:rPr>
        <w:t>0</w:t>
      </w:r>
      <w:r w:rsidRPr="005A05D8">
        <w:rPr>
          <w:rFonts w:ascii="仿宋_GB2312" w:eastAsia="仿宋_GB2312" w:hAnsi="宋体" w:cs="宋体" w:hint="eastAsia"/>
          <w:kern w:val="0"/>
          <w:sz w:val="32"/>
          <w:szCs w:val="32"/>
        </w:rPr>
        <w:t xml:space="preserve">.《水库大坝安全管理条例》第二十九条：违反本条例，有下列行为之一的，由大坝主管部门责令其停止违法行为，赔偿损失，采取补救措施，可以并处罚款；应当给予治安管理处罚的，由公安机关依照《中华人民共和国治安管理处罚法》的规定处罚；构成犯罪的，依法追究刑事责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lastRenderedPageBreak/>
        <w:t xml:space="preserve">（1）毁坏大坝或者其观测、通信、动力、照明、交通、消防等管理设施的；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（2）在大坝管理和保护范围内进行爆破、打井、采石、采矿、取土、挖沙、修坟等危害大坝安全活动的；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（3）擅自操作大坝的泄洪闸门、输水闸门以及其他设施，破坏大坝正常运行的；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（4）在库区内围垦的；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（5）在坝体修建码头、渠道或者堆放杂物、晾晒粮草的；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（6）擅自在大坝管理和保护范围内修建码头、鱼塘的。 </w:t>
      </w:r>
    </w:p>
    <w:p w:rsid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w:t>
      </w:r>
      <w:r w:rsidR="0004577B">
        <w:rPr>
          <w:rFonts w:ascii="仿宋_GB2312" w:eastAsia="仿宋_GB2312" w:hAnsi="宋体" w:cs="宋体" w:hint="eastAsia"/>
          <w:kern w:val="0"/>
          <w:sz w:val="32"/>
          <w:szCs w:val="32"/>
        </w:rPr>
        <w:t>1</w:t>
      </w:r>
      <w:r w:rsidRPr="005A05D8">
        <w:rPr>
          <w:rFonts w:ascii="仿宋_GB2312" w:eastAsia="仿宋_GB2312" w:hAnsi="宋体" w:cs="宋体" w:hint="eastAsia"/>
          <w:kern w:val="0"/>
          <w:sz w:val="32"/>
          <w:szCs w:val="32"/>
        </w:rPr>
        <w:t xml:space="preserve">.《水库大坝安全管理条例》第三十二条：当事人对行政处罚决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对治安处罚不服的，依照《中华人民共和国治安管理处罚法》的规定办理。(注：期限以《行政复议法》规定的期限为准） </w:t>
      </w:r>
    </w:p>
    <w:p w:rsidR="005A05D8" w:rsidRPr="002D0215" w:rsidRDefault="005A05D8" w:rsidP="002D0215">
      <w:pPr>
        <w:widowControl/>
        <w:ind w:firstLineChars="200" w:firstLine="643"/>
        <w:jc w:val="left"/>
        <w:rPr>
          <w:rFonts w:ascii="仿宋_GB2312" w:eastAsia="仿宋_GB2312" w:hAnsi="宋体" w:cs="宋体"/>
          <w:b/>
          <w:kern w:val="0"/>
          <w:sz w:val="32"/>
          <w:szCs w:val="32"/>
        </w:rPr>
      </w:pPr>
      <w:r w:rsidRPr="002D0215">
        <w:rPr>
          <w:rFonts w:ascii="仿宋_GB2312" w:eastAsia="仿宋_GB2312" w:hAnsi="宋体" w:cs="宋体" w:hint="eastAsia"/>
          <w:b/>
          <w:kern w:val="0"/>
          <w:sz w:val="32"/>
          <w:szCs w:val="32"/>
        </w:rPr>
        <w:t xml:space="preserve">（七）河道管理类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法定途径：行政确认、复议、诉讼、行政强制、行政处罚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lastRenderedPageBreak/>
        <w:t>1</w:t>
      </w:r>
      <w:r w:rsidR="0004577B">
        <w:rPr>
          <w:rFonts w:ascii="仿宋_GB2312" w:eastAsia="仿宋_GB2312" w:hAnsi="宋体" w:cs="宋体" w:hint="eastAsia"/>
          <w:kern w:val="0"/>
          <w:sz w:val="32"/>
          <w:szCs w:val="32"/>
        </w:rPr>
        <w:t>2</w:t>
      </w:r>
      <w:r w:rsidRPr="005A05D8">
        <w:rPr>
          <w:rFonts w:ascii="仿宋_GB2312" w:eastAsia="仿宋_GB2312" w:hAnsi="宋体" w:cs="宋体" w:hint="eastAsia"/>
          <w:kern w:val="0"/>
          <w:sz w:val="32"/>
          <w:szCs w:val="32"/>
        </w:rPr>
        <w:t xml:space="preserve">.《中华人民共和国河道管理条例》第二十五条：在河道管理范围内进行下列活动，必须报经河道主管机关批准；涉及其他部门的，由河道主管机关会同有关部门批准：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（1）采砂、取土、淘金、弃置砂石或者淤泥；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（2）爆破、钻探、挖筑鱼塘；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（3）在河道滩地存放物料、修建厂房或者其他建筑设施；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（4）在河道滩地开采地下资源及进行考古发掘。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w:t>
      </w:r>
      <w:r w:rsidR="0004577B">
        <w:rPr>
          <w:rFonts w:ascii="仿宋_GB2312" w:eastAsia="仿宋_GB2312" w:hAnsi="宋体" w:cs="宋体" w:hint="eastAsia"/>
          <w:kern w:val="0"/>
          <w:sz w:val="32"/>
          <w:szCs w:val="32"/>
        </w:rPr>
        <w:t>3</w:t>
      </w:r>
      <w:r w:rsidRPr="005A05D8">
        <w:rPr>
          <w:rFonts w:ascii="仿宋_GB2312" w:eastAsia="仿宋_GB2312" w:hAnsi="宋体" w:cs="宋体" w:hint="eastAsia"/>
          <w:kern w:val="0"/>
          <w:sz w:val="32"/>
          <w:szCs w:val="32"/>
        </w:rPr>
        <w:t xml:space="preserve">.《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（1）在河道管理范围内弃置、堆放阻碍行洪物体的；种植阻碍行洪的林木或者</w:t>
      </w:r>
      <w:r w:rsidR="00C70C90">
        <w:rPr>
          <w:rFonts w:ascii="仿宋_GB2312" w:eastAsia="仿宋_GB2312" w:hAnsi="宋体" w:cs="宋体" w:hint="eastAsia"/>
          <w:kern w:val="0"/>
          <w:sz w:val="32"/>
          <w:szCs w:val="32"/>
        </w:rPr>
        <w:t>高秆</w:t>
      </w:r>
      <w:r w:rsidRPr="005A05D8">
        <w:rPr>
          <w:rFonts w:ascii="仿宋_GB2312" w:eastAsia="仿宋_GB2312" w:hAnsi="宋体" w:cs="宋体" w:hint="eastAsia"/>
          <w:kern w:val="0"/>
          <w:sz w:val="32"/>
          <w:szCs w:val="32"/>
        </w:rPr>
        <w:t xml:space="preserve">植物的；修建围堤、阻水渠道、阻水道路的；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（2）在堤防、护堤地建房、放牧、开渠、打井、挖窖、葬坟、晒粮、存放物料、开采地下资源、进行考古发掘以及开展集市贸易活动的；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（3）未经批准或者不按照国家规定的防洪标准、工程安全标准整治河道或者修建水工程建筑物和其他设施的；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lastRenderedPageBreak/>
        <w:t xml:space="preserve">（4）未经批准或者不按照河道主管机关的规定在河道管理范围内采砂、取土、淘金、弃置砂石或者淤泥、爆破、钻探、挖筑鱼塘的；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（5）未经批准在河道滩地存放物料、修建厂房或者其他建筑设施，以及开采地下资源或者进行考古发掘的；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（6）违反《中华人民共和国河道管理条例》第二十七条的规定，围垦湖泊、河流的；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w:t>
      </w:r>
      <w:r w:rsidR="0004577B">
        <w:rPr>
          <w:rFonts w:ascii="仿宋_GB2312" w:eastAsia="仿宋_GB2312" w:hAnsi="宋体" w:cs="宋体" w:hint="eastAsia"/>
          <w:kern w:val="0"/>
          <w:sz w:val="32"/>
          <w:szCs w:val="32"/>
        </w:rPr>
        <w:t>4</w:t>
      </w:r>
      <w:r w:rsidRPr="005A05D8">
        <w:rPr>
          <w:rFonts w:ascii="仿宋_GB2312" w:eastAsia="仿宋_GB2312" w:hAnsi="宋体" w:cs="宋体" w:hint="eastAsia"/>
          <w:kern w:val="0"/>
          <w:sz w:val="32"/>
          <w:szCs w:val="32"/>
        </w:rPr>
        <w:t xml:space="preserve">.《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（1）损毁堤防、护岸、闸坝、水工程建筑物，损毁防汛设施、水文监测和测量设施、河岸地质监测设施以及通信照明等设施；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（2）在堤防安全保护区内进行打井、钻探、爆破、挖筑鱼塘、采石、取土等危害堤防安全的活动的；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（3）非管理人员操作河道上的涵闸闸门或者干扰河道管理单位正常工作的。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lastRenderedPageBreak/>
        <w:t>1</w:t>
      </w:r>
      <w:r w:rsidR="0004577B">
        <w:rPr>
          <w:rFonts w:ascii="仿宋_GB2312" w:eastAsia="仿宋_GB2312" w:hAnsi="宋体" w:cs="宋体" w:hint="eastAsia"/>
          <w:kern w:val="0"/>
          <w:sz w:val="32"/>
          <w:szCs w:val="32"/>
        </w:rPr>
        <w:t>5</w:t>
      </w:r>
      <w:r w:rsidRPr="005A05D8">
        <w:rPr>
          <w:rFonts w:ascii="仿宋_GB2312" w:eastAsia="仿宋_GB2312" w:hAnsi="宋体" w:cs="宋体" w:hint="eastAsia"/>
          <w:kern w:val="0"/>
          <w:sz w:val="32"/>
          <w:szCs w:val="32"/>
        </w:rPr>
        <w:t xml:space="preserve">.《中华人民共和国河道管理条例》第四十六条：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对治安管理处罚不服的，按照《中华人民共和国治安管理处罚法》的规定办理。（注：期限以《行政复议法》规定的期限为准） </w:t>
      </w:r>
    </w:p>
    <w:p w:rsid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w:t>
      </w:r>
      <w:r w:rsidR="0004577B">
        <w:rPr>
          <w:rFonts w:ascii="仿宋_GB2312" w:eastAsia="仿宋_GB2312" w:hAnsi="宋体" w:cs="宋体" w:hint="eastAsia"/>
          <w:kern w:val="0"/>
          <w:sz w:val="32"/>
          <w:szCs w:val="32"/>
        </w:rPr>
        <w:t>6</w:t>
      </w:r>
      <w:r w:rsidRPr="005A05D8">
        <w:rPr>
          <w:rFonts w:ascii="仿宋_GB2312" w:eastAsia="仿宋_GB2312" w:hAnsi="宋体" w:cs="宋体" w:hint="eastAsia"/>
          <w:kern w:val="0"/>
          <w:sz w:val="32"/>
          <w:szCs w:val="32"/>
        </w:rPr>
        <w:t xml:space="preserve">.《中华人民共和国河道管理条例》第四十七条：对违反本条例，造成国家、集体、个人经济损失的，受害方可以请求县级以上河道主管机关处理。受害方也可以直接向人民法院起诉。当事人对河道主管机关的处理决定不服的，可以在接到通知之日起，十五日内向人民法院起诉。（注：期限以《行政诉讼法》规定的期限为准） </w:t>
      </w:r>
    </w:p>
    <w:p w:rsidR="005A05D8" w:rsidRPr="007B1472" w:rsidRDefault="005A05D8" w:rsidP="007B1472">
      <w:pPr>
        <w:widowControl/>
        <w:ind w:firstLineChars="200" w:firstLine="643"/>
        <w:jc w:val="left"/>
        <w:rPr>
          <w:rFonts w:ascii="仿宋_GB2312" w:eastAsia="仿宋_GB2312" w:hAnsi="宋体" w:cs="宋体"/>
          <w:b/>
          <w:kern w:val="0"/>
          <w:sz w:val="32"/>
          <w:szCs w:val="32"/>
        </w:rPr>
      </w:pPr>
      <w:r w:rsidRPr="007B1472">
        <w:rPr>
          <w:rFonts w:ascii="仿宋_GB2312" w:eastAsia="仿宋_GB2312" w:hAnsi="宋体" w:cs="宋体" w:hint="eastAsia"/>
          <w:b/>
          <w:kern w:val="0"/>
          <w:sz w:val="32"/>
          <w:szCs w:val="32"/>
        </w:rPr>
        <w:t>（</w:t>
      </w:r>
      <w:r w:rsidR="00F2137D">
        <w:rPr>
          <w:rFonts w:ascii="仿宋_GB2312" w:eastAsia="仿宋_GB2312" w:hAnsi="宋体" w:cs="宋体" w:hint="eastAsia"/>
          <w:b/>
          <w:kern w:val="0"/>
          <w:sz w:val="32"/>
          <w:szCs w:val="32"/>
        </w:rPr>
        <w:t>八</w:t>
      </w:r>
      <w:r w:rsidRPr="007B1472">
        <w:rPr>
          <w:rFonts w:ascii="仿宋_GB2312" w:eastAsia="仿宋_GB2312" w:hAnsi="宋体" w:cs="宋体" w:hint="eastAsia"/>
          <w:b/>
          <w:kern w:val="0"/>
          <w:sz w:val="32"/>
          <w:szCs w:val="32"/>
        </w:rPr>
        <w:t xml:space="preserve">）移民管理类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法定途径：行政确认、诉讼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1</w:t>
      </w:r>
      <w:r w:rsidR="0004577B">
        <w:rPr>
          <w:rFonts w:ascii="仿宋_GB2312" w:eastAsia="仿宋_GB2312" w:hAnsi="宋体" w:cs="宋体" w:hint="eastAsia"/>
          <w:kern w:val="0"/>
          <w:sz w:val="32"/>
          <w:szCs w:val="32"/>
        </w:rPr>
        <w:t>7</w:t>
      </w:r>
      <w:r w:rsidRPr="005A05D8">
        <w:rPr>
          <w:rFonts w:ascii="仿宋_GB2312" w:eastAsia="仿宋_GB2312" w:hAnsi="宋体" w:cs="宋体" w:hint="eastAsia"/>
          <w:kern w:val="0"/>
          <w:sz w:val="32"/>
          <w:szCs w:val="32"/>
        </w:rPr>
        <w:t>.《大中型水利水电工程建设征地补偿和移民安置条例》第五十五条：在征地补偿和移民安置过程中，移民认为其合法权益受到侵害的，可以依法向县级以上人民政府或者其移民管理机构反映，县级以上人民政府或者其移民管理机构应当对移民反映</w:t>
      </w:r>
      <w:r w:rsidRPr="005A05D8">
        <w:rPr>
          <w:rFonts w:ascii="仿宋_GB2312" w:eastAsia="仿宋_GB2312" w:hAnsi="宋体" w:cs="宋体" w:hint="eastAsia"/>
          <w:kern w:val="0"/>
          <w:sz w:val="32"/>
          <w:szCs w:val="32"/>
        </w:rPr>
        <w:lastRenderedPageBreak/>
        <w:t xml:space="preserve">的问题进行核实并妥善解决。移民也可以依法向人民法院提起诉讼。 </w:t>
      </w:r>
    </w:p>
    <w:p w:rsidR="005A05D8" w:rsidRDefault="0004577B"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18</w:t>
      </w:r>
      <w:r w:rsidR="005A05D8" w:rsidRPr="005A05D8">
        <w:rPr>
          <w:rFonts w:ascii="仿宋_GB2312" w:eastAsia="仿宋_GB2312" w:hAnsi="宋体" w:cs="宋体" w:hint="eastAsia"/>
          <w:kern w:val="0"/>
          <w:sz w:val="32"/>
          <w:szCs w:val="32"/>
        </w:rPr>
        <w:t xml:space="preserve">.《国务院关于完善大中型水库移民后期扶持政策的意见》第四条：后期扶持范围为大中型水库的农村移民。对移民人口的自然变化采取何种具体政策，由各省、自治区、直辖市自行决定，转为非农业户口的农村移民不再纳入后期扶持范围。 </w:t>
      </w:r>
    </w:p>
    <w:p w:rsidR="00356CC4" w:rsidRDefault="009E74EA" w:rsidP="00356CC4">
      <w:pPr>
        <w:widowControl/>
        <w:rPr>
          <w:rFonts w:ascii="Arial" w:hAnsi="Arial" w:cs="Arial"/>
          <w:color w:val="333333"/>
          <w:sz w:val="32"/>
          <w:szCs w:val="32"/>
          <w:bdr w:val="none" w:sz="0" w:space="0" w:color="auto" w:frame="1"/>
        </w:rPr>
      </w:pPr>
      <w:r>
        <w:rPr>
          <w:rFonts w:ascii="黑体" w:eastAsia="黑体" w:hAnsi="黑体" w:cs="宋体" w:hint="eastAsia"/>
          <w:b/>
          <w:kern w:val="0"/>
          <w:sz w:val="36"/>
          <w:szCs w:val="36"/>
        </w:rPr>
        <w:t>二、</w:t>
      </w:r>
      <w:r w:rsidR="005A05D8" w:rsidRPr="007F27EE">
        <w:rPr>
          <w:rFonts w:ascii="黑体" w:eastAsia="黑体" w:hAnsi="黑体" w:cs="宋体" w:hint="eastAsia"/>
          <w:b/>
          <w:kern w:val="0"/>
          <w:sz w:val="36"/>
          <w:szCs w:val="36"/>
        </w:rPr>
        <w:t>涉及人事劳动和社会保障的</w:t>
      </w:r>
      <w:r w:rsidR="00356CC4" w:rsidRPr="00356CC4">
        <w:rPr>
          <w:rFonts w:ascii="黑体" w:eastAsia="黑体" w:hAnsi="黑体" w:cs="宋体"/>
          <w:b/>
          <w:kern w:val="0"/>
          <w:sz w:val="36"/>
          <w:szCs w:val="36"/>
        </w:rPr>
        <w:t>投诉请求</w:t>
      </w:r>
    </w:p>
    <w:p w:rsidR="005A05D8" w:rsidRPr="005A05D8" w:rsidRDefault="005A05D8" w:rsidP="00356CC4">
      <w:pPr>
        <w:widowControl/>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法定途径：调解、仲裁、复核、申诉、投诉、举报、诉讼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5A05D8" w:rsidRPr="005A05D8">
        <w:rPr>
          <w:rFonts w:ascii="仿宋_GB2312" w:eastAsia="仿宋_GB2312" w:hAnsi="宋体" w:cs="宋体" w:hint="eastAsia"/>
          <w:kern w:val="0"/>
          <w:sz w:val="32"/>
          <w:szCs w:val="32"/>
        </w:rPr>
        <w:t xml:space="preserve">.《中华人民共和国公务员法》第一百条：国家建立人事争议仲裁制度。人事争议仲裁应当根据合法、公正、及时处理的原则，依法维护争议双方的合法权益。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人事争议仲裁委员会根据需要设立。人事争议仲裁委员会由公务员主管部门的代表、聘用机关的代表、聘任制公务员的代表以及法律专家组成。 </w:t>
      </w:r>
    </w:p>
    <w:p w:rsid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聘任制公务员与所在机关之间因履行聘任合同发生争议的，可以自争议发生之日起六十日内向人事争议仲裁委员会申请仲裁。当事人对仲裁裁决不服的，可以自接到仲裁裁决书之日起十五日内向人民法院提起诉讼。仲裁裁决生效后，一方当事人不履行的，另一方当事人可以申请人民法院执行。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sidR="005A05D8" w:rsidRPr="005A05D8">
        <w:rPr>
          <w:rFonts w:ascii="仿宋_GB2312" w:eastAsia="仿宋_GB2312" w:hAnsi="宋体" w:cs="宋体" w:hint="eastAsia"/>
          <w:kern w:val="0"/>
          <w:sz w:val="32"/>
          <w:szCs w:val="32"/>
        </w:rPr>
        <w:t xml:space="preserve">.《中华人民共和国劳动争议调解仲裁法》第二条：中华人民共和国境内的用人单位与劳动者发生的下列劳动争议，适用本法：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（1）因确认劳动关系发生的争议；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（2）因订立、履行、变更、解除和终止劳动合同发生的争议；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（3）因除名、辞退和辞职、离职发生的争议；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（4）因工作时间、休息休假、社会保险、福利、培训以及劳动保护发生的争议；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（5）因劳动报酬、工伤医疗费、经济补偿或者赔偿金等发生的争议；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（6）法律、法规规定的其他劳动争议。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5A05D8" w:rsidRPr="005A05D8">
        <w:rPr>
          <w:rFonts w:ascii="仿宋_GB2312" w:eastAsia="仿宋_GB2312" w:hAnsi="宋体" w:cs="宋体" w:hint="eastAsia"/>
          <w:kern w:val="0"/>
          <w:sz w:val="32"/>
          <w:szCs w:val="32"/>
        </w:rPr>
        <w:t xml:space="preserve">.《中华人民共和国劳动争议调解仲裁法》第五条：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5A05D8" w:rsidRPr="005A05D8">
        <w:rPr>
          <w:rFonts w:ascii="仿宋_GB2312" w:eastAsia="仿宋_GB2312" w:hAnsi="宋体" w:cs="宋体" w:hint="eastAsia"/>
          <w:kern w:val="0"/>
          <w:sz w:val="32"/>
          <w:szCs w:val="32"/>
        </w:rPr>
        <w:t xml:space="preserve">.《事业单位人事管理条例》第三十七条：事业单位工作人员与所在单位发生人事争议的，依照《中华人民共和国劳动争议调解仲裁法》等有关规定处理。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w:t>
      </w:r>
      <w:r w:rsidR="005A05D8" w:rsidRPr="005A05D8">
        <w:rPr>
          <w:rFonts w:ascii="仿宋_GB2312" w:eastAsia="仿宋_GB2312" w:hAnsi="宋体" w:cs="宋体" w:hint="eastAsia"/>
          <w:kern w:val="0"/>
          <w:sz w:val="32"/>
          <w:szCs w:val="32"/>
        </w:rPr>
        <w:t xml:space="preserve">.《事业单位人事管理条例》第三十八条：事业单位工作人员对涉及本人的考核结果、处分决定等不服的，可以按照国家有关规定申请复核、提出申诉。 </w:t>
      </w:r>
    </w:p>
    <w:p w:rsid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005A05D8" w:rsidRPr="005A05D8">
        <w:rPr>
          <w:rFonts w:ascii="仿宋_GB2312" w:eastAsia="仿宋_GB2312" w:hAnsi="宋体" w:cs="宋体" w:hint="eastAsia"/>
          <w:kern w:val="0"/>
          <w:sz w:val="32"/>
          <w:szCs w:val="32"/>
        </w:rPr>
        <w:t xml:space="preserve">.《事业单位人事管理条例》第四十条：对事业单位人事管理工作中的违法违纪行为，任何单位或者个人可以向事业单位人事综合管理部门、主管部门或者监察机关投诉、举报，有关部门和机关应当及时调查处理。 </w:t>
      </w:r>
    </w:p>
    <w:p w:rsidR="005A05D8" w:rsidRPr="007F27EE" w:rsidRDefault="009E74EA" w:rsidP="00A65003">
      <w:pPr>
        <w:widowControl/>
        <w:rPr>
          <w:rFonts w:ascii="黑体" w:eastAsia="黑体" w:hAnsi="黑体" w:cs="宋体"/>
          <w:b/>
          <w:kern w:val="0"/>
          <w:sz w:val="36"/>
          <w:szCs w:val="36"/>
        </w:rPr>
      </w:pPr>
      <w:r>
        <w:rPr>
          <w:rFonts w:ascii="黑体" w:eastAsia="黑体" w:hAnsi="黑体" w:cs="宋体" w:hint="eastAsia"/>
          <w:b/>
          <w:kern w:val="0"/>
          <w:sz w:val="36"/>
          <w:szCs w:val="36"/>
        </w:rPr>
        <w:t>三、</w:t>
      </w:r>
      <w:r w:rsidR="005A05D8" w:rsidRPr="007F27EE">
        <w:rPr>
          <w:rFonts w:ascii="黑体" w:eastAsia="黑体" w:hAnsi="黑体" w:cs="宋体" w:hint="eastAsia"/>
          <w:b/>
          <w:kern w:val="0"/>
          <w:sz w:val="36"/>
          <w:szCs w:val="36"/>
        </w:rPr>
        <w:t>涉及廉政建设的</w:t>
      </w:r>
      <w:r w:rsidR="00356CC4" w:rsidRPr="00356CC4">
        <w:rPr>
          <w:rFonts w:ascii="黑体" w:eastAsia="黑体" w:hAnsi="黑体" w:cs="宋体"/>
          <w:b/>
          <w:kern w:val="0"/>
          <w:sz w:val="36"/>
          <w:szCs w:val="36"/>
        </w:rPr>
        <w:t>投诉请求</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法定途径：检举、控告、申诉、复核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5A05D8" w:rsidRPr="005A05D8">
        <w:rPr>
          <w:rFonts w:ascii="仿宋_GB2312" w:eastAsia="仿宋_GB2312" w:hAnsi="宋体" w:cs="宋体" w:hint="eastAsia"/>
          <w:kern w:val="0"/>
          <w:sz w:val="32"/>
          <w:szCs w:val="32"/>
        </w:rPr>
        <w:t xml:space="preserve">.《中华人民共和国行政监察法》第六条：监察机关建立举报制度，公民、法人或者其他组织对于任何国家行政机关及其公务员和国家行政机关任命的其他人员的违反行政纪律行为，有权向监察机关提出控告或者检举。监察机关应当受理举报并依法调查处理；对实名举报的，应当将处理结果等情况予以回复。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5A05D8" w:rsidRPr="005A05D8">
        <w:rPr>
          <w:rFonts w:ascii="仿宋_GB2312" w:eastAsia="仿宋_GB2312" w:hAnsi="宋体" w:cs="宋体" w:hint="eastAsia"/>
          <w:kern w:val="0"/>
          <w:sz w:val="32"/>
          <w:szCs w:val="32"/>
        </w:rPr>
        <w:t xml:space="preserve">.《中华人民共和国行政监察法》第三十八条：国家行政机关公务员和国家行政机关任命的其他人员对主管行政机关作出的处分决定不服的，可以自收到处分决定之日起三十日内向监察机关提出申诉，监察机关应当自收到申诉之日起三十日内作出复查决定；对复查决定仍不服的，可以自收到复查决定之日起三十日内向上一级监察机关申请复核，上一级监察机关应当自收到复核申请之日起六十日内作出复核决定。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r w:rsidR="005A05D8" w:rsidRPr="005A05D8">
        <w:rPr>
          <w:rFonts w:ascii="仿宋_GB2312" w:eastAsia="仿宋_GB2312" w:hAnsi="宋体" w:cs="宋体" w:hint="eastAsia"/>
          <w:kern w:val="0"/>
          <w:sz w:val="32"/>
          <w:szCs w:val="32"/>
        </w:rPr>
        <w:t xml:space="preserve">.《中华人民共和国公务员法》第九十条：公务员对涉及本人的下列人事处理不服的，可以自知道该人事处理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（1） 处分；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（2） 辞退或者取消录用；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（3） 降职；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（4） 定期考核定为不称职；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（5） 免职；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（6） 申请辞职、提前退休未予批准；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（7） 未按规定确定或者扣减工资、福利、保险待遇；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（8） 法律、法规规定可以申诉的其他情形。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对省级以下机关作出的申诉处理决定不服的，可以向作出处理决定的上一级机关提出再申诉。 </w:t>
      </w:r>
    </w:p>
    <w:p w:rsidR="005A05D8" w:rsidRPr="005A05D8" w:rsidRDefault="005A05D8" w:rsidP="0075439E">
      <w:pPr>
        <w:widowControl/>
        <w:ind w:firstLineChars="200" w:firstLine="640"/>
        <w:jc w:val="left"/>
        <w:rPr>
          <w:rFonts w:ascii="仿宋_GB2312" w:eastAsia="仿宋_GB2312" w:hAnsi="宋体" w:cs="宋体"/>
          <w:kern w:val="0"/>
          <w:sz w:val="32"/>
          <w:szCs w:val="32"/>
        </w:rPr>
      </w:pPr>
      <w:r w:rsidRPr="005A05D8">
        <w:rPr>
          <w:rFonts w:ascii="仿宋_GB2312" w:eastAsia="仿宋_GB2312" w:hAnsi="宋体" w:cs="宋体" w:hint="eastAsia"/>
          <w:kern w:val="0"/>
          <w:sz w:val="32"/>
          <w:szCs w:val="32"/>
        </w:rPr>
        <w:t xml:space="preserve">行政机关公务员对处分不服向行政监察机关申诉的，按照《中华人民共和国行政监察法》的规定办理。 </w:t>
      </w:r>
    </w:p>
    <w:p w:rsidR="005A05D8" w:rsidRP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5A05D8" w:rsidRPr="005A05D8">
        <w:rPr>
          <w:rFonts w:ascii="仿宋_GB2312" w:eastAsia="仿宋_GB2312" w:hAnsi="宋体" w:cs="宋体" w:hint="eastAsia"/>
          <w:kern w:val="0"/>
          <w:sz w:val="32"/>
          <w:szCs w:val="32"/>
        </w:rPr>
        <w:t xml:space="preserve">.《中华人民共和国公务员法》第九十三条：公务员认为机关及其领导人员侵犯其合法权益的，可以依法向上级机关或者有关的专门机关提出控告。受理控告的机关应当按照规定及时处理。 </w:t>
      </w:r>
    </w:p>
    <w:p w:rsidR="005A05D8" w:rsidRDefault="00F2137D" w:rsidP="0075439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w:t>
      </w:r>
      <w:r w:rsidR="005A05D8" w:rsidRPr="005A05D8">
        <w:rPr>
          <w:rFonts w:ascii="仿宋_GB2312" w:eastAsia="仿宋_GB2312" w:hAnsi="宋体" w:cs="宋体" w:hint="eastAsia"/>
          <w:kern w:val="0"/>
          <w:sz w:val="32"/>
          <w:szCs w:val="32"/>
        </w:rPr>
        <w:t xml:space="preserve">.《行政机关公务员处分条例》第四十八条：受到处分的行政机关公务员对处分决定不服的，依照《中华人民共和国公务员法》和《中华人民共和国行政监察法》的有关规定，可以申请复核或者申诉。 </w:t>
      </w:r>
    </w:p>
    <w:p w:rsidR="000158E2" w:rsidRDefault="000158E2" w:rsidP="0004577B">
      <w:pPr>
        <w:rPr>
          <w:rFonts w:ascii="仿宋_GB2312" w:eastAsia="仿宋_GB2312" w:hAnsi="宋体" w:cs="宋体"/>
          <w:b/>
          <w:kern w:val="0"/>
          <w:sz w:val="32"/>
          <w:szCs w:val="32"/>
        </w:rPr>
      </w:pPr>
    </w:p>
    <w:p w:rsidR="00301489" w:rsidRDefault="00301489" w:rsidP="002E53F2">
      <w:pPr>
        <w:tabs>
          <w:tab w:val="left" w:pos="7513"/>
        </w:tabs>
        <w:ind w:firstLineChars="1700" w:firstLine="5440"/>
        <w:rPr>
          <w:rFonts w:ascii="仿宋_GB2312" w:eastAsia="仿宋_GB2312"/>
          <w:sz w:val="32"/>
          <w:szCs w:val="32"/>
        </w:rPr>
      </w:pPr>
      <w:r>
        <w:rPr>
          <w:rFonts w:ascii="仿宋_GB2312" w:eastAsia="仿宋_GB2312" w:hint="eastAsia"/>
          <w:sz w:val="32"/>
          <w:szCs w:val="32"/>
        </w:rPr>
        <w:t>临县水利局</w:t>
      </w:r>
    </w:p>
    <w:p w:rsidR="00550D0E" w:rsidRDefault="00550D0E" w:rsidP="002E53F2">
      <w:pPr>
        <w:tabs>
          <w:tab w:val="left" w:pos="7513"/>
        </w:tabs>
        <w:ind w:firstLineChars="1550" w:firstLine="4960"/>
        <w:rPr>
          <w:rFonts w:ascii="仿宋_GB2312" w:eastAsia="仿宋_GB2312"/>
          <w:sz w:val="32"/>
          <w:szCs w:val="32"/>
        </w:rPr>
      </w:pPr>
      <w:r>
        <w:rPr>
          <w:rFonts w:ascii="仿宋_GB2312" w:eastAsia="仿宋_GB2312" w:hint="eastAsia"/>
          <w:sz w:val="32"/>
          <w:szCs w:val="32"/>
        </w:rPr>
        <w:t>20</w:t>
      </w:r>
      <w:r w:rsidR="00624C12">
        <w:rPr>
          <w:rFonts w:ascii="仿宋_GB2312" w:eastAsia="仿宋_GB2312" w:hint="eastAsia"/>
          <w:sz w:val="32"/>
          <w:szCs w:val="32"/>
        </w:rPr>
        <w:t>20</w:t>
      </w:r>
      <w:r>
        <w:rPr>
          <w:rFonts w:ascii="仿宋_GB2312" w:eastAsia="仿宋_GB2312" w:hint="eastAsia"/>
          <w:sz w:val="32"/>
          <w:szCs w:val="32"/>
        </w:rPr>
        <w:t>年</w:t>
      </w:r>
      <w:r w:rsidR="00624C12">
        <w:rPr>
          <w:rFonts w:ascii="仿宋_GB2312" w:eastAsia="仿宋_GB2312" w:hint="eastAsia"/>
          <w:sz w:val="32"/>
          <w:szCs w:val="32"/>
        </w:rPr>
        <w:t>1</w:t>
      </w:r>
      <w:r>
        <w:rPr>
          <w:rFonts w:ascii="仿宋_GB2312" w:eastAsia="仿宋_GB2312" w:hint="eastAsia"/>
          <w:sz w:val="32"/>
          <w:szCs w:val="32"/>
        </w:rPr>
        <w:t>月</w:t>
      </w:r>
      <w:r w:rsidR="00624C12">
        <w:rPr>
          <w:rFonts w:ascii="仿宋_GB2312" w:eastAsia="仿宋_GB2312" w:hint="eastAsia"/>
          <w:sz w:val="32"/>
          <w:szCs w:val="32"/>
        </w:rPr>
        <w:t>12</w:t>
      </w:r>
      <w:r>
        <w:rPr>
          <w:rFonts w:ascii="仿宋_GB2312" w:eastAsia="仿宋_GB2312" w:hint="eastAsia"/>
          <w:sz w:val="32"/>
          <w:szCs w:val="32"/>
        </w:rPr>
        <w:t>日</w:t>
      </w:r>
    </w:p>
    <w:sectPr w:rsidR="00550D0E" w:rsidSect="00BC7D25">
      <w:footerReference w:type="default" r:id="rId8"/>
      <w:pgSz w:w="11906" w:h="16838"/>
      <w:pgMar w:top="2098" w:right="1474" w:bottom="1276"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0C7" w:rsidRDefault="000110C7" w:rsidP="005A05D8">
      <w:r>
        <w:separator/>
      </w:r>
    </w:p>
  </w:endnote>
  <w:endnote w:type="continuationSeparator" w:id="1">
    <w:p w:rsidR="000110C7" w:rsidRDefault="000110C7" w:rsidP="005A0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heit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62" w:rsidRPr="00AF1C24" w:rsidRDefault="00FE1E62">
    <w:pPr>
      <w:pStyle w:val="a4"/>
      <w:jc w:val="center"/>
      <w:rPr>
        <w:sz w:val="24"/>
        <w:szCs w:val="24"/>
      </w:rPr>
    </w:pPr>
  </w:p>
  <w:p w:rsidR="00FE1E62" w:rsidRDefault="00FE1E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0C7" w:rsidRDefault="000110C7" w:rsidP="005A05D8">
      <w:r>
        <w:separator/>
      </w:r>
    </w:p>
  </w:footnote>
  <w:footnote w:type="continuationSeparator" w:id="1">
    <w:p w:rsidR="000110C7" w:rsidRDefault="000110C7" w:rsidP="005A0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5FAA"/>
    <w:multiLevelType w:val="hybridMultilevel"/>
    <w:tmpl w:val="A74C9846"/>
    <w:lvl w:ilvl="0" w:tplc="822EB0C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94A62F8"/>
    <w:multiLevelType w:val="hybridMultilevel"/>
    <w:tmpl w:val="9BC8CBC0"/>
    <w:lvl w:ilvl="0" w:tplc="616E1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B26AEE"/>
    <w:multiLevelType w:val="hybridMultilevel"/>
    <w:tmpl w:val="1E06268C"/>
    <w:lvl w:ilvl="0" w:tplc="B03C6E6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5D8"/>
    <w:rsid w:val="000110C7"/>
    <w:rsid w:val="0001455E"/>
    <w:rsid w:val="000158E2"/>
    <w:rsid w:val="000245CE"/>
    <w:rsid w:val="00040172"/>
    <w:rsid w:val="00044773"/>
    <w:rsid w:val="0004577B"/>
    <w:rsid w:val="00074586"/>
    <w:rsid w:val="000A6737"/>
    <w:rsid w:val="000B1D29"/>
    <w:rsid w:val="001160A8"/>
    <w:rsid w:val="0011772D"/>
    <w:rsid w:val="0014223D"/>
    <w:rsid w:val="001B380E"/>
    <w:rsid w:val="001C1411"/>
    <w:rsid w:val="001E6218"/>
    <w:rsid w:val="00222297"/>
    <w:rsid w:val="0023747D"/>
    <w:rsid w:val="00241978"/>
    <w:rsid w:val="0026445B"/>
    <w:rsid w:val="00293BFF"/>
    <w:rsid w:val="002B46EC"/>
    <w:rsid w:val="002D0215"/>
    <w:rsid w:val="002D4010"/>
    <w:rsid w:val="002E53F2"/>
    <w:rsid w:val="002F4399"/>
    <w:rsid w:val="00301489"/>
    <w:rsid w:val="00322AF7"/>
    <w:rsid w:val="00336FBF"/>
    <w:rsid w:val="003527FA"/>
    <w:rsid w:val="00356CC4"/>
    <w:rsid w:val="00361A75"/>
    <w:rsid w:val="003748DC"/>
    <w:rsid w:val="00381821"/>
    <w:rsid w:val="003853E9"/>
    <w:rsid w:val="003876F1"/>
    <w:rsid w:val="00396166"/>
    <w:rsid w:val="003A0DE0"/>
    <w:rsid w:val="003D0C3F"/>
    <w:rsid w:val="003E5757"/>
    <w:rsid w:val="003F1C1D"/>
    <w:rsid w:val="0045146B"/>
    <w:rsid w:val="00451933"/>
    <w:rsid w:val="00454999"/>
    <w:rsid w:val="004636D2"/>
    <w:rsid w:val="00463893"/>
    <w:rsid w:val="00486641"/>
    <w:rsid w:val="004C6DE2"/>
    <w:rsid w:val="00550D0E"/>
    <w:rsid w:val="0055591B"/>
    <w:rsid w:val="005575C3"/>
    <w:rsid w:val="0056310D"/>
    <w:rsid w:val="00585F03"/>
    <w:rsid w:val="005A04F1"/>
    <w:rsid w:val="005A05D8"/>
    <w:rsid w:val="005D7417"/>
    <w:rsid w:val="00603325"/>
    <w:rsid w:val="00621F8B"/>
    <w:rsid w:val="00624C12"/>
    <w:rsid w:val="00631706"/>
    <w:rsid w:val="00640340"/>
    <w:rsid w:val="006E2792"/>
    <w:rsid w:val="006F6565"/>
    <w:rsid w:val="00703EA4"/>
    <w:rsid w:val="00737139"/>
    <w:rsid w:val="0073716E"/>
    <w:rsid w:val="0074758D"/>
    <w:rsid w:val="0075439E"/>
    <w:rsid w:val="0078517A"/>
    <w:rsid w:val="007B1472"/>
    <w:rsid w:val="007E0DD3"/>
    <w:rsid w:val="007F27EE"/>
    <w:rsid w:val="008361B4"/>
    <w:rsid w:val="00896532"/>
    <w:rsid w:val="008A0B23"/>
    <w:rsid w:val="008D1F3C"/>
    <w:rsid w:val="008E77C9"/>
    <w:rsid w:val="008F21BC"/>
    <w:rsid w:val="0090211B"/>
    <w:rsid w:val="00906374"/>
    <w:rsid w:val="00932985"/>
    <w:rsid w:val="009339B1"/>
    <w:rsid w:val="009405CE"/>
    <w:rsid w:val="0095018E"/>
    <w:rsid w:val="009938C4"/>
    <w:rsid w:val="009D0854"/>
    <w:rsid w:val="009E140F"/>
    <w:rsid w:val="009E156C"/>
    <w:rsid w:val="009E74EA"/>
    <w:rsid w:val="009F036F"/>
    <w:rsid w:val="009F4FE8"/>
    <w:rsid w:val="009F6C40"/>
    <w:rsid w:val="00A34A4F"/>
    <w:rsid w:val="00A45882"/>
    <w:rsid w:val="00A54C9A"/>
    <w:rsid w:val="00A61AC9"/>
    <w:rsid w:val="00A65003"/>
    <w:rsid w:val="00A86736"/>
    <w:rsid w:val="00A95944"/>
    <w:rsid w:val="00AA75C7"/>
    <w:rsid w:val="00AF1C24"/>
    <w:rsid w:val="00AF6A6B"/>
    <w:rsid w:val="00B822B7"/>
    <w:rsid w:val="00B93141"/>
    <w:rsid w:val="00BA5C4F"/>
    <w:rsid w:val="00BC7D25"/>
    <w:rsid w:val="00BD58C1"/>
    <w:rsid w:val="00BF4EAB"/>
    <w:rsid w:val="00C000D9"/>
    <w:rsid w:val="00C02FED"/>
    <w:rsid w:val="00C204ED"/>
    <w:rsid w:val="00C43C5F"/>
    <w:rsid w:val="00C45339"/>
    <w:rsid w:val="00C632EC"/>
    <w:rsid w:val="00C70C90"/>
    <w:rsid w:val="00C73526"/>
    <w:rsid w:val="00D04DF2"/>
    <w:rsid w:val="00D12132"/>
    <w:rsid w:val="00D12BFA"/>
    <w:rsid w:val="00D31A94"/>
    <w:rsid w:val="00D44AAA"/>
    <w:rsid w:val="00D51946"/>
    <w:rsid w:val="00D67823"/>
    <w:rsid w:val="00D77591"/>
    <w:rsid w:val="00D91849"/>
    <w:rsid w:val="00D94213"/>
    <w:rsid w:val="00D94E1A"/>
    <w:rsid w:val="00E20971"/>
    <w:rsid w:val="00E56F31"/>
    <w:rsid w:val="00E91AE8"/>
    <w:rsid w:val="00EB42B1"/>
    <w:rsid w:val="00EC0466"/>
    <w:rsid w:val="00EC4A76"/>
    <w:rsid w:val="00ED0C5B"/>
    <w:rsid w:val="00ED7CB0"/>
    <w:rsid w:val="00F2137D"/>
    <w:rsid w:val="00F338F8"/>
    <w:rsid w:val="00F4254F"/>
    <w:rsid w:val="00F808BD"/>
    <w:rsid w:val="00FB19D7"/>
    <w:rsid w:val="00FB4359"/>
    <w:rsid w:val="00FD1EB9"/>
    <w:rsid w:val="00FD2075"/>
    <w:rsid w:val="00FD2826"/>
    <w:rsid w:val="00FE1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5D8"/>
    <w:rPr>
      <w:sz w:val="18"/>
      <w:szCs w:val="18"/>
    </w:rPr>
  </w:style>
  <w:style w:type="paragraph" w:styleId="a4">
    <w:name w:val="footer"/>
    <w:basedOn w:val="a"/>
    <w:link w:val="Char0"/>
    <w:uiPriority w:val="99"/>
    <w:unhideWhenUsed/>
    <w:rsid w:val="005A05D8"/>
    <w:pPr>
      <w:tabs>
        <w:tab w:val="center" w:pos="4153"/>
        <w:tab w:val="right" w:pos="8306"/>
      </w:tabs>
      <w:snapToGrid w:val="0"/>
      <w:jc w:val="left"/>
    </w:pPr>
    <w:rPr>
      <w:sz w:val="18"/>
      <w:szCs w:val="18"/>
    </w:rPr>
  </w:style>
  <w:style w:type="character" w:customStyle="1" w:styleId="Char0">
    <w:name w:val="页脚 Char"/>
    <w:basedOn w:val="a0"/>
    <w:link w:val="a4"/>
    <w:uiPriority w:val="99"/>
    <w:rsid w:val="005A05D8"/>
    <w:rPr>
      <w:sz w:val="18"/>
      <w:szCs w:val="18"/>
    </w:rPr>
  </w:style>
  <w:style w:type="character" w:styleId="a5">
    <w:name w:val="Strong"/>
    <w:basedOn w:val="a0"/>
    <w:uiPriority w:val="22"/>
    <w:qFormat/>
    <w:rsid w:val="005A05D8"/>
    <w:rPr>
      <w:b w:val="0"/>
      <w:bCs w:val="0"/>
      <w:i w:val="0"/>
      <w:iCs w:val="0"/>
    </w:rPr>
  </w:style>
  <w:style w:type="paragraph" w:styleId="a6">
    <w:name w:val="Normal (Web)"/>
    <w:basedOn w:val="a"/>
    <w:uiPriority w:val="99"/>
    <w:semiHidden/>
    <w:unhideWhenUsed/>
    <w:rsid w:val="005A05D8"/>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301489"/>
    <w:pPr>
      <w:ind w:leftChars="2500" w:left="100"/>
    </w:pPr>
  </w:style>
  <w:style w:type="character" w:customStyle="1" w:styleId="Char1">
    <w:name w:val="日期 Char"/>
    <w:basedOn w:val="a0"/>
    <w:link w:val="a7"/>
    <w:uiPriority w:val="99"/>
    <w:semiHidden/>
    <w:rsid w:val="00301489"/>
  </w:style>
  <w:style w:type="paragraph" w:styleId="a8">
    <w:name w:val="List Paragraph"/>
    <w:basedOn w:val="a"/>
    <w:uiPriority w:val="34"/>
    <w:qFormat/>
    <w:rsid w:val="00361A75"/>
    <w:pPr>
      <w:ind w:firstLineChars="200" w:firstLine="420"/>
    </w:pPr>
  </w:style>
  <w:style w:type="paragraph" w:styleId="a9">
    <w:name w:val="Balloon Text"/>
    <w:basedOn w:val="a"/>
    <w:link w:val="Char2"/>
    <w:uiPriority w:val="99"/>
    <w:semiHidden/>
    <w:unhideWhenUsed/>
    <w:rsid w:val="00044773"/>
    <w:rPr>
      <w:sz w:val="18"/>
      <w:szCs w:val="18"/>
    </w:rPr>
  </w:style>
  <w:style w:type="character" w:customStyle="1" w:styleId="Char2">
    <w:name w:val="批注框文本 Char"/>
    <w:basedOn w:val="a0"/>
    <w:link w:val="a9"/>
    <w:uiPriority w:val="99"/>
    <w:semiHidden/>
    <w:rsid w:val="00044773"/>
    <w:rPr>
      <w:sz w:val="18"/>
      <w:szCs w:val="18"/>
    </w:rPr>
  </w:style>
</w:styles>
</file>

<file path=word/webSettings.xml><?xml version="1.0" encoding="utf-8"?>
<w:webSettings xmlns:r="http://schemas.openxmlformats.org/officeDocument/2006/relationships" xmlns:w="http://schemas.openxmlformats.org/wordprocessingml/2006/main">
  <w:divs>
    <w:div w:id="251281266">
      <w:bodyDiv w:val="1"/>
      <w:marLeft w:val="0"/>
      <w:marRight w:val="0"/>
      <w:marTop w:val="0"/>
      <w:marBottom w:val="0"/>
      <w:divBdr>
        <w:top w:val="none" w:sz="0" w:space="0" w:color="auto"/>
        <w:left w:val="none" w:sz="0" w:space="0" w:color="auto"/>
        <w:bottom w:val="none" w:sz="0" w:space="0" w:color="auto"/>
        <w:right w:val="none" w:sz="0" w:space="0" w:color="auto"/>
      </w:divBdr>
    </w:div>
    <w:div w:id="1047878705">
      <w:bodyDiv w:val="1"/>
      <w:marLeft w:val="0"/>
      <w:marRight w:val="0"/>
      <w:marTop w:val="0"/>
      <w:marBottom w:val="0"/>
      <w:divBdr>
        <w:top w:val="none" w:sz="0" w:space="0" w:color="auto"/>
        <w:left w:val="none" w:sz="0" w:space="0" w:color="auto"/>
        <w:bottom w:val="none" w:sz="0" w:space="0" w:color="auto"/>
        <w:right w:val="none" w:sz="0" w:space="0" w:color="auto"/>
      </w:divBdr>
      <w:divsChild>
        <w:div w:id="1028142152">
          <w:marLeft w:val="0"/>
          <w:marRight w:val="0"/>
          <w:marTop w:val="0"/>
          <w:marBottom w:val="0"/>
          <w:divBdr>
            <w:top w:val="none" w:sz="0" w:space="0" w:color="auto"/>
            <w:left w:val="none" w:sz="0" w:space="0" w:color="auto"/>
            <w:bottom w:val="none" w:sz="0" w:space="0" w:color="auto"/>
            <w:right w:val="none" w:sz="0" w:space="0" w:color="auto"/>
          </w:divBdr>
          <w:divsChild>
            <w:div w:id="946426761">
              <w:marLeft w:val="0"/>
              <w:marRight w:val="0"/>
              <w:marTop w:val="100"/>
              <w:marBottom w:val="100"/>
              <w:divBdr>
                <w:top w:val="none" w:sz="0" w:space="0" w:color="auto"/>
                <w:left w:val="none" w:sz="0" w:space="0" w:color="auto"/>
                <w:bottom w:val="none" w:sz="0" w:space="0" w:color="auto"/>
                <w:right w:val="none" w:sz="0" w:space="0" w:color="auto"/>
              </w:divBdr>
              <w:divsChild>
                <w:div w:id="892959384">
                  <w:marLeft w:val="0"/>
                  <w:marRight w:val="0"/>
                  <w:marTop w:val="0"/>
                  <w:marBottom w:val="0"/>
                  <w:divBdr>
                    <w:top w:val="none" w:sz="0" w:space="0" w:color="auto"/>
                    <w:left w:val="none" w:sz="0" w:space="0" w:color="auto"/>
                    <w:bottom w:val="none" w:sz="0" w:space="0" w:color="auto"/>
                    <w:right w:val="none" w:sz="0" w:space="0" w:color="auto"/>
                  </w:divBdr>
                  <w:divsChild>
                    <w:div w:id="1289898291">
                      <w:marLeft w:val="0"/>
                      <w:marRight w:val="0"/>
                      <w:marTop w:val="0"/>
                      <w:marBottom w:val="0"/>
                      <w:divBdr>
                        <w:top w:val="none" w:sz="0" w:space="0" w:color="auto"/>
                        <w:left w:val="none" w:sz="0" w:space="0" w:color="auto"/>
                        <w:bottom w:val="none" w:sz="0" w:space="0" w:color="auto"/>
                        <w:right w:val="none" w:sz="0" w:space="0" w:color="auto"/>
                      </w:divBdr>
                      <w:divsChild>
                        <w:div w:id="311373144">
                          <w:marLeft w:val="0"/>
                          <w:marRight w:val="0"/>
                          <w:marTop w:val="0"/>
                          <w:marBottom w:val="600"/>
                          <w:divBdr>
                            <w:top w:val="none" w:sz="0" w:space="0" w:color="auto"/>
                            <w:left w:val="none" w:sz="0" w:space="0" w:color="auto"/>
                            <w:bottom w:val="none" w:sz="0" w:space="0" w:color="auto"/>
                            <w:right w:val="none" w:sz="0" w:space="0" w:color="auto"/>
                          </w:divBdr>
                        </w:div>
                        <w:div w:id="5988288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170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F257BB-8CB9-4F65-842C-CD20F17F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JCS</dc:creator>
  <cp:keywords/>
  <dc:description/>
  <cp:lastModifiedBy>Administrator</cp:lastModifiedBy>
  <cp:revision>149</cp:revision>
  <cp:lastPrinted>2021-01-14T01:38:00Z</cp:lastPrinted>
  <dcterms:created xsi:type="dcterms:W3CDTF">2016-02-24T00:58:00Z</dcterms:created>
  <dcterms:modified xsi:type="dcterms:W3CDTF">2021-01-18T02:46:00Z</dcterms:modified>
</cp:coreProperties>
</file>