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968" w:tblpY="693"/>
        <w:tblOverlap w:val="never"/>
        <w:tblW w:w="15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考生防疫承诺书及体温情况登记表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  <w:tc>
          <w:tcPr>
            <w:tcW w:w="2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rFonts w:eastAsia="宋体"/>
                <w:lang w:val="en-US" w:eastAsia="zh-CN" w:bidi="ar"/>
              </w:rPr>
              <w:t>×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本人是否在集中隔离医学观察场所留观过？（对选择项打“√”）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近14天内是否出现过发热、乏力、干咳、腹泻等症状？（对选择项打“√”）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近14天内本人是否去过医院就诊？（对选择项打“√”）若有，症状或疾病：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0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本人承诺以上所填写情况属实。如有不实愿承担相关法律责任。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  <w:r>
              <w:rPr>
                <w:rStyle w:val="8"/>
                <w:lang w:val="en-US" w:eastAsia="zh-CN" w:bidi="ar"/>
              </w:rPr>
              <w:t xml:space="preserve">                </w:t>
            </w:r>
            <w:r>
              <w:rPr>
                <w:rStyle w:val="9"/>
                <w:lang w:val="en-US" w:eastAsia="zh-CN" w:bidi="ar"/>
              </w:rPr>
              <w:t xml:space="preserve"> （手写签名并按手印）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120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120" w:type="dxa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669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B14E0"/>
    <w:rsid w:val="0FDB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">
    <w:name w:val="font31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4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2021-12-09T16:16:00Z</dcterms:created>
  <dc:creator>greatwall</dc:creator>
  <cp:lastModifiedBy>greatwall</cp:lastModifiedBy>
  <dcterms:modified xsi:type="dcterms:W3CDTF">2021-12-09T16:18:15Z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